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2086" w:rsidRDefault="00B50015">
      <w:pPr>
        <w:jc w:val="center"/>
        <w:rPr>
          <w:rFonts w:ascii="宋体" w:hAnsi="宋体"/>
          <w:b/>
          <w:sz w:val="44"/>
          <w:szCs w:val="44"/>
        </w:rPr>
      </w:pPr>
      <w:r>
        <w:rPr>
          <w:rFonts w:ascii="宋体" w:hAnsi="宋体" w:hint="eastAsia"/>
          <w:b/>
          <w:sz w:val="44"/>
          <w:szCs w:val="44"/>
        </w:rPr>
        <w:t>保定市红十字会</w:t>
      </w:r>
    </w:p>
    <w:p w:rsidR="003D2086" w:rsidRDefault="00B50015">
      <w:pPr>
        <w:jc w:val="center"/>
        <w:rPr>
          <w:rFonts w:ascii="宋体" w:hAnsi="宋体"/>
          <w:b/>
          <w:sz w:val="44"/>
          <w:szCs w:val="44"/>
        </w:rPr>
      </w:pPr>
      <w:r>
        <w:rPr>
          <w:rFonts w:ascii="宋体" w:hAnsi="宋体" w:hint="eastAsia"/>
          <w:b/>
          <w:sz w:val="44"/>
          <w:szCs w:val="44"/>
        </w:rPr>
        <w:t>2017年部门决算公开</w:t>
      </w:r>
    </w:p>
    <w:p w:rsidR="003D2086" w:rsidRDefault="00B50015">
      <w:pPr>
        <w:spacing w:line="500" w:lineRule="exact"/>
        <w:ind w:firstLineChars="200" w:firstLine="640"/>
        <w:rPr>
          <w:rFonts w:ascii="仿宋_GB2312" w:eastAsia="仿宋_GB2312"/>
          <w:sz w:val="32"/>
          <w:szCs w:val="32"/>
        </w:rPr>
      </w:pPr>
      <w:r>
        <w:rPr>
          <w:rFonts w:ascii="仿宋_GB2312" w:eastAsia="仿宋_GB2312" w:hint="eastAsia"/>
          <w:sz w:val="32"/>
          <w:szCs w:val="32"/>
        </w:rPr>
        <w:t>根据《中华人民共和国预算法》及《河北省预决算公开操作规程实施细则》，现将我单位2017年部门决算公开情况说明如下：</w:t>
      </w:r>
    </w:p>
    <w:p w:rsidR="003D2086" w:rsidRDefault="00B50015">
      <w:pPr>
        <w:widowControl/>
        <w:spacing w:line="500" w:lineRule="exact"/>
        <w:jc w:val="center"/>
        <w:rPr>
          <w:rFonts w:eastAsia="仿宋_GB2312"/>
          <w:sz w:val="24"/>
          <w:szCs w:val="32"/>
        </w:rPr>
      </w:pPr>
      <w:r>
        <w:rPr>
          <w:rFonts w:eastAsia="黑体"/>
          <w:sz w:val="32"/>
          <w:szCs w:val="32"/>
        </w:rPr>
        <w:t>第一部分</w:t>
      </w:r>
      <w:r>
        <w:rPr>
          <w:rFonts w:eastAsia="黑体"/>
          <w:sz w:val="32"/>
          <w:szCs w:val="32"/>
        </w:rPr>
        <w:t xml:space="preserve">  </w:t>
      </w:r>
      <w:r>
        <w:rPr>
          <w:rFonts w:eastAsia="黑体" w:hint="eastAsia"/>
          <w:sz w:val="32"/>
          <w:szCs w:val="32"/>
        </w:rPr>
        <w:t>保定市红十字会</w:t>
      </w:r>
      <w:r>
        <w:rPr>
          <w:rFonts w:eastAsia="黑体"/>
          <w:sz w:val="32"/>
          <w:szCs w:val="32"/>
        </w:rPr>
        <w:t>部门概况</w:t>
      </w:r>
    </w:p>
    <w:p w:rsidR="003D2086" w:rsidRDefault="00B50015">
      <w:pPr>
        <w:widowControl/>
        <w:spacing w:line="500" w:lineRule="exact"/>
        <w:ind w:firstLineChars="200" w:firstLine="640"/>
        <w:rPr>
          <w:rFonts w:eastAsia="仿宋_GB2312"/>
          <w:sz w:val="32"/>
          <w:szCs w:val="32"/>
        </w:rPr>
      </w:pPr>
      <w:r>
        <w:rPr>
          <w:rFonts w:eastAsia="仿宋_GB2312"/>
          <w:sz w:val="32"/>
          <w:szCs w:val="32"/>
        </w:rPr>
        <w:t>一、部门职责</w:t>
      </w:r>
    </w:p>
    <w:p w:rsidR="003D2086" w:rsidRDefault="00B50015">
      <w:pPr>
        <w:widowControl/>
        <w:spacing w:line="500" w:lineRule="exact"/>
        <w:ind w:firstLineChars="200" w:firstLine="640"/>
        <w:rPr>
          <w:rFonts w:ascii="宋体" w:hAnsi="宋体"/>
          <w:color w:val="000000"/>
          <w:sz w:val="32"/>
          <w:szCs w:val="32"/>
          <w:shd w:val="clear" w:color="auto" w:fill="FFFFFF"/>
        </w:rPr>
      </w:pPr>
      <w:r>
        <w:rPr>
          <w:rFonts w:ascii="宋体" w:hAnsi="宋体" w:hint="eastAsia"/>
          <w:color w:val="000000"/>
          <w:sz w:val="32"/>
          <w:szCs w:val="32"/>
          <w:shd w:val="clear" w:color="auto" w:fill="FFFFFF"/>
        </w:rPr>
        <w:t>（一） 开展救援、救灾的相关工作，建立红十字应急救援体系。在战争、武装冲突和自然灾害、事故灾难、公共卫生事件等突发事件中，对伤病人员和其他受害者提供紧急救援和人道救助。</w:t>
      </w:r>
    </w:p>
    <w:p w:rsidR="003D2086" w:rsidRDefault="00B50015">
      <w:pPr>
        <w:ind w:firstLineChars="100" w:firstLine="320"/>
        <w:rPr>
          <w:rFonts w:ascii="宋体" w:hAnsi="宋体"/>
          <w:color w:val="000000"/>
          <w:sz w:val="32"/>
          <w:szCs w:val="32"/>
          <w:shd w:val="clear" w:color="auto" w:fill="FFFFFF"/>
        </w:rPr>
      </w:pPr>
      <w:r>
        <w:rPr>
          <w:rFonts w:ascii="宋体" w:hAnsi="宋体" w:hint="eastAsia"/>
          <w:color w:val="000000"/>
          <w:sz w:val="32"/>
          <w:szCs w:val="32"/>
          <w:shd w:val="clear" w:color="auto" w:fill="FFFFFF"/>
        </w:rPr>
        <w:t>（二） 开展应急救护培训，普及应急救护、防灾避险和卫生健康知识，组织志愿者参与现场救护。</w:t>
      </w:r>
    </w:p>
    <w:p w:rsidR="003D2086" w:rsidRDefault="00B50015">
      <w:pPr>
        <w:ind w:firstLineChars="100" w:firstLine="320"/>
        <w:rPr>
          <w:rFonts w:ascii="宋体" w:hAnsi="宋体"/>
          <w:color w:val="000000"/>
          <w:sz w:val="32"/>
          <w:szCs w:val="32"/>
          <w:shd w:val="clear" w:color="auto" w:fill="FFFFFF"/>
        </w:rPr>
      </w:pPr>
      <w:r>
        <w:rPr>
          <w:rFonts w:ascii="宋体" w:hAnsi="宋体" w:hint="eastAsia"/>
          <w:sz w:val="32"/>
          <w:szCs w:val="32"/>
        </w:rPr>
        <w:t>（三）</w:t>
      </w:r>
      <w:r>
        <w:rPr>
          <w:rFonts w:ascii="宋体" w:hAnsi="宋体" w:hint="eastAsia"/>
          <w:color w:val="000000"/>
          <w:sz w:val="32"/>
          <w:szCs w:val="32"/>
          <w:shd w:val="clear" w:color="auto" w:fill="FFFFFF"/>
        </w:rPr>
        <w:t>参与、推动无偿献血、遗体和人体器官捐献工作，参与开展造血干细胞捐献的相关工作。</w:t>
      </w:r>
    </w:p>
    <w:p w:rsidR="003D2086" w:rsidRDefault="00B50015">
      <w:pPr>
        <w:ind w:firstLineChars="100" w:firstLine="320"/>
        <w:rPr>
          <w:rFonts w:ascii="宋体" w:hAnsi="宋体"/>
          <w:color w:val="000000"/>
          <w:sz w:val="32"/>
          <w:szCs w:val="32"/>
          <w:shd w:val="clear" w:color="auto" w:fill="FFFFFF"/>
        </w:rPr>
      </w:pPr>
      <w:r>
        <w:rPr>
          <w:rFonts w:ascii="宋体" w:hAnsi="宋体" w:hint="eastAsia"/>
          <w:sz w:val="32"/>
          <w:szCs w:val="32"/>
        </w:rPr>
        <w:t>（四）</w:t>
      </w:r>
      <w:r>
        <w:rPr>
          <w:rFonts w:ascii="宋体" w:hAnsi="宋体" w:hint="eastAsia"/>
          <w:color w:val="000000"/>
          <w:sz w:val="32"/>
          <w:szCs w:val="32"/>
          <w:shd w:val="clear" w:color="auto" w:fill="FFFFFF"/>
        </w:rPr>
        <w:t xml:space="preserve"> 组织开展红十字志愿服务、红十字青少年工作。</w:t>
      </w:r>
    </w:p>
    <w:p w:rsidR="003D2086" w:rsidRDefault="00B50015">
      <w:pPr>
        <w:ind w:firstLineChars="100" w:firstLine="320"/>
        <w:rPr>
          <w:rFonts w:ascii="宋体" w:hAnsi="宋体"/>
          <w:color w:val="000000"/>
          <w:sz w:val="32"/>
          <w:szCs w:val="32"/>
          <w:shd w:val="clear" w:color="auto" w:fill="FFFFFF"/>
        </w:rPr>
      </w:pPr>
      <w:r>
        <w:rPr>
          <w:rFonts w:ascii="宋体" w:hAnsi="宋体" w:hint="eastAsia"/>
          <w:sz w:val="32"/>
          <w:szCs w:val="32"/>
        </w:rPr>
        <w:t>（五）</w:t>
      </w:r>
      <w:r>
        <w:rPr>
          <w:rFonts w:ascii="宋体" w:hAnsi="宋体" w:hint="eastAsia"/>
          <w:color w:val="000000"/>
          <w:sz w:val="32"/>
          <w:szCs w:val="32"/>
          <w:shd w:val="clear" w:color="auto" w:fill="FFFFFF"/>
        </w:rPr>
        <w:t xml:space="preserve"> 参加国际人道主义救助工作</w:t>
      </w:r>
      <w:r>
        <w:rPr>
          <w:rFonts w:ascii="宋体" w:hAnsi="宋体"/>
          <w:color w:val="000000"/>
          <w:sz w:val="32"/>
          <w:szCs w:val="32"/>
          <w:shd w:val="clear" w:color="auto" w:fill="FFFFFF"/>
        </w:rPr>
        <w:t>。</w:t>
      </w:r>
    </w:p>
    <w:p w:rsidR="003D2086" w:rsidRDefault="00B50015">
      <w:pPr>
        <w:ind w:firstLineChars="100" w:firstLine="320"/>
        <w:rPr>
          <w:rFonts w:ascii="宋体" w:hAnsi="宋体"/>
          <w:sz w:val="32"/>
          <w:szCs w:val="32"/>
        </w:rPr>
      </w:pPr>
      <w:r>
        <w:rPr>
          <w:rFonts w:ascii="宋体" w:hAnsi="宋体" w:hint="eastAsia"/>
          <w:sz w:val="32"/>
          <w:szCs w:val="32"/>
        </w:rPr>
        <w:t>（六）</w:t>
      </w:r>
      <w:r>
        <w:rPr>
          <w:rFonts w:ascii="宋体" w:hAnsi="宋体" w:hint="eastAsia"/>
          <w:color w:val="000000"/>
          <w:sz w:val="32"/>
          <w:szCs w:val="32"/>
          <w:shd w:val="clear" w:color="auto" w:fill="FFFFFF"/>
        </w:rPr>
        <w:t xml:space="preserve"> 宣传国际红十字和红新月运动的基本原则和日内瓦公约及其附加议定书。</w:t>
      </w:r>
    </w:p>
    <w:p w:rsidR="003D2086" w:rsidRDefault="00B50015">
      <w:pPr>
        <w:spacing w:line="620" w:lineRule="exact"/>
        <w:ind w:firstLineChars="100" w:firstLine="320"/>
        <w:rPr>
          <w:rFonts w:ascii="宋体" w:hAnsi="宋体"/>
          <w:sz w:val="32"/>
          <w:szCs w:val="32"/>
        </w:rPr>
      </w:pPr>
      <w:r>
        <w:rPr>
          <w:rFonts w:ascii="宋体" w:hAnsi="宋体" w:hint="eastAsia"/>
          <w:sz w:val="32"/>
          <w:szCs w:val="32"/>
        </w:rPr>
        <w:t>（七）依照国际红十字</w:t>
      </w:r>
      <w:r>
        <w:rPr>
          <w:rFonts w:ascii="宋体" w:hAnsi="宋体" w:hint="eastAsia"/>
          <w:color w:val="000000"/>
          <w:sz w:val="32"/>
          <w:szCs w:val="32"/>
          <w:shd w:val="clear" w:color="auto" w:fill="FFFFFF"/>
        </w:rPr>
        <w:t>和红新月运动的基本原则完成人民政府委托事宜</w:t>
      </w:r>
      <w:r>
        <w:rPr>
          <w:rFonts w:ascii="宋体" w:hAnsi="宋体" w:hint="eastAsia"/>
          <w:sz w:val="32"/>
          <w:szCs w:val="32"/>
        </w:rPr>
        <w:t>。</w:t>
      </w:r>
    </w:p>
    <w:p w:rsidR="003D2086" w:rsidRDefault="00B50015">
      <w:pPr>
        <w:spacing w:line="620" w:lineRule="exact"/>
        <w:ind w:firstLineChars="50" w:firstLine="160"/>
        <w:rPr>
          <w:rFonts w:ascii="宋体" w:hAnsi="宋体"/>
          <w:sz w:val="32"/>
          <w:szCs w:val="32"/>
        </w:rPr>
      </w:pPr>
      <w:r>
        <w:rPr>
          <w:rFonts w:ascii="宋体" w:hAnsi="宋体" w:hint="eastAsia"/>
          <w:sz w:val="32"/>
          <w:szCs w:val="32"/>
        </w:rPr>
        <w:t xml:space="preserve"> （八）依照</w:t>
      </w:r>
      <w:r>
        <w:rPr>
          <w:rFonts w:ascii="宋体" w:hAnsi="宋体" w:hint="eastAsia"/>
          <w:color w:val="000000"/>
          <w:sz w:val="32"/>
          <w:szCs w:val="32"/>
          <w:shd w:val="clear" w:color="auto" w:fill="FFFFFF"/>
        </w:rPr>
        <w:t>日内瓦公约及其附加议定书的有关规定开展工作。</w:t>
      </w:r>
    </w:p>
    <w:p w:rsidR="003D2086" w:rsidRDefault="00B50015">
      <w:pPr>
        <w:spacing w:line="620" w:lineRule="exact"/>
        <w:ind w:firstLineChars="100" w:firstLine="320"/>
        <w:rPr>
          <w:rFonts w:ascii="宋体" w:hAnsi="宋体"/>
          <w:sz w:val="32"/>
          <w:szCs w:val="32"/>
        </w:rPr>
      </w:pPr>
      <w:r>
        <w:rPr>
          <w:rFonts w:ascii="宋体" w:hAnsi="宋体" w:hint="eastAsia"/>
          <w:sz w:val="32"/>
          <w:szCs w:val="32"/>
        </w:rPr>
        <w:t>（九）协助人民政府开展与其职责相关的其他人道主义服务活动。</w:t>
      </w:r>
    </w:p>
    <w:p w:rsidR="003D2086" w:rsidRDefault="00B50015">
      <w:pPr>
        <w:ind w:firstLineChars="1140" w:firstLine="3648"/>
        <w:outlineLvl w:val="0"/>
        <w:rPr>
          <w:rFonts w:ascii="宋体" w:hAnsi="宋体"/>
          <w:sz w:val="32"/>
          <w:szCs w:val="32"/>
        </w:rPr>
      </w:pPr>
      <w:r>
        <w:rPr>
          <w:rFonts w:ascii="宋体" w:hAnsi="宋体" w:hint="eastAsia"/>
          <w:sz w:val="32"/>
          <w:szCs w:val="32"/>
        </w:rPr>
        <w:t xml:space="preserve">  </w:t>
      </w:r>
    </w:p>
    <w:p w:rsidR="003D2086" w:rsidRDefault="003D2086">
      <w:pPr>
        <w:ind w:firstLineChars="100" w:firstLine="320"/>
        <w:outlineLvl w:val="0"/>
        <w:rPr>
          <w:rFonts w:ascii="宋体" w:hAnsi="宋体" w:cs="宋体"/>
          <w:bCs/>
          <w:sz w:val="32"/>
          <w:szCs w:val="32"/>
        </w:rPr>
      </w:pPr>
    </w:p>
    <w:p w:rsidR="003D2086" w:rsidRDefault="003D2086">
      <w:pPr>
        <w:widowControl/>
        <w:spacing w:line="500" w:lineRule="exact"/>
        <w:ind w:firstLineChars="200" w:firstLine="640"/>
        <w:rPr>
          <w:rFonts w:eastAsia="仿宋_GB2312"/>
          <w:sz w:val="32"/>
          <w:szCs w:val="32"/>
        </w:rPr>
      </w:pPr>
    </w:p>
    <w:p w:rsidR="003D2086" w:rsidRDefault="00B50015">
      <w:pPr>
        <w:spacing w:line="500" w:lineRule="exact"/>
        <w:ind w:firstLineChars="200" w:firstLine="640"/>
        <w:rPr>
          <w:rFonts w:ascii="仿宋_GB2312" w:eastAsia="仿宋_GB2312"/>
          <w:sz w:val="32"/>
          <w:szCs w:val="32"/>
        </w:rPr>
      </w:pPr>
      <w:r>
        <w:rPr>
          <w:rFonts w:eastAsia="仿宋_GB2312"/>
          <w:sz w:val="32"/>
          <w:szCs w:val="32"/>
        </w:rPr>
        <w:lastRenderedPageBreak/>
        <w:t>二、部门决算单位构成</w:t>
      </w:r>
    </w:p>
    <w:p w:rsidR="003D2086" w:rsidRDefault="00B50015">
      <w:pPr>
        <w:spacing w:line="500" w:lineRule="exact"/>
        <w:ind w:firstLineChars="200" w:firstLine="640"/>
        <w:rPr>
          <w:rFonts w:ascii="仿宋_GB2312" w:eastAsia="仿宋_GB2312"/>
          <w:sz w:val="32"/>
          <w:szCs w:val="32"/>
        </w:rPr>
      </w:pPr>
      <w:r>
        <w:rPr>
          <w:rFonts w:ascii="仿宋_GB2312" w:eastAsia="仿宋_GB2312" w:hint="eastAsia"/>
          <w:sz w:val="32"/>
          <w:szCs w:val="32"/>
        </w:rPr>
        <w:t>保定市红十字会编制7名，设办公室（红十字社区部）、业务工作部两个内设机构，科级领导职数3名（含秘书长1名）。</w:t>
      </w:r>
    </w:p>
    <w:p w:rsidR="003D2086" w:rsidRDefault="003D2086">
      <w:pPr>
        <w:rPr>
          <w:rFonts w:ascii="宋体" w:hAnsi="宋体" w:cs="宋体"/>
          <w:sz w:val="32"/>
          <w:szCs w:val="32"/>
        </w:rPr>
      </w:pPr>
    </w:p>
    <w:p w:rsidR="003D2086" w:rsidRDefault="00B50015">
      <w:pPr>
        <w:widowControl/>
        <w:spacing w:line="500" w:lineRule="exact"/>
        <w:jc w:val="center"/>
        <w:rPr>
          <w:rFonts w:eastAsia="仿宋_GB2312"/>
          <w:sz w:val="20"/>
          <w:szCs w:val="32"/>
        </w:rPr>
      </w:pPr>
      <w:r>
        <w:rPr>
          <w:rFonts w:eastAsia="黑体"/>
          <w:sz w:val="32"/>
          <w:szCs w:val="32"/>
        </w:rPr>
        <w:t>第二部分</w:t>
      </w:r>
      <w:r>
        <w:rPr>
          <w:rFonts w:eastAsia="黑体"/>
          <w:sz w:val="32"/>
          <w:szCs w:val="32"/>
        </w:rPr>
        <w:t xml:space="preserve">   </w:t>
      </w:r>
      <w:r>
        <w:rPr>
          <w:rFonts w:eastAsia="黑体" w:hint="eastAsia"/>
          <w:sz w:val="32"/>
          <w:szCs w:val="32"/>
        </w:rPr>
        <w:t>保定市红十字会</w:t>
      </w:r>
      <w:r>
        <w:rPr>
          <w:rFonts w:eastAsia="黑体"/>
          <w:sz w:val="32"/>
          <w:szCs w:val="32"/>
        </w:rPr>
        <w:t>2017</w:t>
      </w:r>
      <w:r>
        <w:rPr>
          <w:rFonts w:eastAsia="黑体"/>
          <w:sz w:val="32"/>
          <w:szCs w:val="32"/>
        </w:rPr>
        <w:t>年度部门决算报表</w:t>
      </w:r>
    </w:p>
    <w:p w:rsidR="003D2086" w:rsidRDefault="00B50015">
      <w:pPr>
        <w:widowControl/>
        <w:spacing w:line="500" w:lineRule="exact"/>
        <w:ind w:firstLineChars="200" w:firstLine="640"/>
        <w:rPr>
          <w:rFonts w:eastAsia="仿宋_GB2312"/>
          <w:sz w:val="32"/>
          <w:szCs w:val="32"/>
        </w:rPr>
      </w:pPr>
      <w:r>
        <w:rPr>
          <w:rFonts w:eastAsia="仿宋_GB2312"/>
          <w:sz w:val="32"/>
          <w:szCs w:val="32"/>
        </w:rPr>
        <w:t>一、收入支出决算总表</w:t>
      </w:r>
    </w:p>
    <w:p w:rsidR="003D2086" w:rsidRDefault="00B50015">
      <w:pPr>
        <w:widowControl/>
        <w:spacing w:line="500" w:lineRule="exact"/>
        <w:ind w:firstLineChars="200" w:firstLine="640"/>
        <w:rPr>
          <w:rFonts w:eastAsia="仿宋_GB2312"/>
          <w:sz w:val="32"/>
          <w:szCs w:val="32"/>
        </w:rPr>
      </w:pPr>
      <w:r>
        <w:rPr>
          <w:rFonts w:eastAsia="仿宋_GB2312"/>
          <w:sz w:val="32"/>
          <w:szCs w:val="32"/>
        </w:rPr>
        <w:t>二、收入决算表</w:t>
      </w:r>
    </w:p>
    <w:p w:rsidR="003D2086" w:rsidRDefault="00B50015">
      <w:pPr>
        <w:widowControl/>
        <w:spacing w:line="500" w:lineRule="exact"/>
        <w:ind w:firstLineChars="200" w:firstLine="640"/>
        <w:rPr>
          <w:rFonts w:eastAsia="仿宋_GB2312"/>
          <w:sz w:val="32"/>
          <w:szCs w:val="32"/>
        </w:rPr>
      </w:pPr>
      <w:r>
        <w:rPr>
          <w:rFonts w:eastAsia="仿宋_GB2312"/>
          <w:sz w:val="32"/>
          <w:szCs w:val="32"/>
        </w:rPr>
        <w:t>三、支出决算表</w:t>
      </w:r>
    </w:p>
    <w:p w:rsidR="003D2086" w:rsidRDefault="00B50015">
      <w:pPr>
        <w:widowControl/>
        <w:spacing w:line="500" w:lineRule="exact"/>
        <w:ind w:firstLineChars="200" w:firstLine="640"/>
        <w:rPr>
          <w:rFonts w:eastAsia="仿宋_GB2312"/>
          <w:sz w:val="32"/>
          <w:szCs w:val="32"/>
        </w:rPr>
      </w:pPr>
      <w:r>
        <w:rPr>
          <w:rFonts w:eastAsia="仿宋_GB2312"/>
          <w:sz w:val="32"/>
          <w:szCs w:val="32"/>
        </w:rPr>
        <w:t>四、财政拨款收入支出决算总表</w:t>
      </w:r>
    </w:p>
    <w:p w:rsidR="003D2086" w:rsidRDefault="00B50015">
      <w:pPr>
        <w:widowControl/>
        <w:spacing w:line="500" w:lineRule="exact"/>
        <w:ind w:firstLineChars="200" w:firstLine="640"/>
        <w:rPr>
          <w:rFonts w:eastAsia="仿宋_GB2312"/>
          <w:sz w:val="32"/>
          <w:szCs w:val="32"/>
        </w:rPr>
      </w:pPr>
      <w:r>
        <w:rPr>
          <w:rFonts w:eastAsia="仿宋_GB2312"/>
          <w:sz w:val="32"/>
          <w:szCs w:val="32"/>
        </w:rPr>
        <w:t>五、一般公共预算财政拨款收入支出决算表</w:t>
      </w:r>
    </w:p>
    <w:p w:rsidR="003D2086" w:rsidRDefault="00B50015">
      <w:pPr>
        <w:widowControl/>
        <w:spacing w:line="500" w:lineRule="exact"/>
        <w:ind w:firstLineChars="200" w:firstLine="640"/>
        <w:rPr>
          <w:rFonts w:eastAsia="仿宋_GB2312"/>
          <w:sz w:val="32"/>
          <w:szCs w:val="32"/>
        </w:rPr>
      </w:pPr>
      <w:r>
        <w:rPr>
          <w:rFonts w:eastAsia="仿宋_GB2312"/>
          <w:sz w:val="32"/>
          <w:szCs w:val="32"/>
        </w:rPr>
        <w:t>六、一般公共预算财政拨款基本支出决算经济分类表</w:t>
      </w:r>
    </w:p>
    <w:p w:rsidR="003D2086" w:rsidRDefault="00B50015">
      <w:pPr>
        <w:widowControl/>
        <w:spacing w:line="500" w:lineRule="exact"/>
        <w:ind w:firstLineChars="200" w:firstLine="640"/>
        <w:rPr>
          <w:rFonts w:eastAsia="仿宋_GB2312"/>
          <w:sz w:val="32"/>
          <w:szCs w:val="32"/>
        </w:rPr>
      </w:pPr>
      <w:r>
        <w:rPr>
          <w:rFonts w:eastAsia="仿宋_GB2312"/>
          <w:sz w:val="32"/>
          <w:szCs w:val="32"/>
        </w:rPr>
        <w:t>七、政府性基金预算财政拨款收入支出决算表</w:t>
      </w:r>
    </w:p>
    <w:p w:rsidR="003D2086" w:rsidRDefault="00B50015">
      <w:pPr>
        <w:widowControl/>
        <w:spacing w:line="500" w:lineRule="exact"/>
        <w:ind w:firstLineChars="200" w:firstLine="640"/>
        <w:rPr>
          <w:rFonts w:eastAsia="仿宋_GB2312"/>
          <w:sz w:val="32"/>
          <w:szCs w:val="32"/>
        </w:rPr>
      </w:pPr>
      <w:r>
        <w:rPr>
          <w:rFonts w:eastAsia="仿宋_GB2312"/>
          <w:sz w:val="32"/>
          <w:szCs w:val="32"/>
        </w:rPr>
        <w:t>八、国有资本经营预算财政拨款收入支出决算表</w:t>
      </w:r>
    </w:p>
    <w:p w:rsidR="003D2086" w:rsidRDefault="00B50015">
      <w:pPr>
        <w:widowControl/>
        <w:spacing w:line="500" w:lineRule="exact"/>
        <w:ind w:firstLineChars="200" w:firstLine="640"/>
        <w:rPr>
          <w:rFonts w:eastAsia="仿宋_GB2312"/>
          <w:sz w:val="32"/>
          <w:szCs w:val="32"/>
        </w:rPr>
      </w:pPr>
      <w:r>
        <w:rPr>
          <w:rFonts w:eastAsia="仿宋_GB2312"/>
          <w:sz w:val="32"/>
          <w:szCs w:val="32"/>
        </w:rPr>
        <w:t>九、</w:t>
      </w:r>
      <w:r>
        <w:rPr>
          <w:rFonts w:eastAsia="仿宋_GB2312"/>
          <w:sz w:val="32"/>
          <w:szCs w:val="32"/>
        </w:rPr>
        <w:t>“</w:t>
      </w:r>
      <w:r>
        <w:rPr>
          <w:rFonts w:eastAsia="仿宋_GB2312"/>
          <w:sz w:val="32"/>
          <w:szCs w:val="32"/>
        </w:rPr>
        <w:t>三公</w:t>
      </w:r>
      <w:r>
        <w:rPr>
          <w:rFonts w:eastAsia="仿宋_GB2312"/>
          <w:sz w:val="32"/>
          <w:szCs w:val="32"/>
        </w:rPr>
        <w:t>”</w:t>
      </w:r>
      <w:r>
        <w:rPr>
          <w:rFonts w:eastAsia="仿宋_GB2312"/>
          <w:sz w:val="32"/>
          <w:szCs w:val="32"/>
        </w:rPr>
        <w:t>经费等相关信息统计表</w:t>
      </w:r>
    </w:p>
    <w:p w:rsidR="003D2086" w:rsidRDefault="00B50015">
      <w:pPr>
        <w:widowControl/>
        <w:spacing w:line="500" w:lineRule="exact"/>
        <w:ind w:firstLineChars="200" w:firstLine="640"/>
        <w:rPr>
          <w:rFonts w:eastAsia="仿宋_GB2312"/>
          <w:sz w:val="32"/>
          <w:szCs w:val="32"/>
        </w:rPr>
      </w:pPr>
      <w:r>
        <w:rPr>
          <w:rFonts w:eastAsia="仿宋_GB2312"/>
          <w:sz w:val="32"/>
          <w:szCs w:val="32"/>
        </w:rPr>
        <w:t>十、政府采购情况表</w:t>
      </w:r>
    </w:p>
    <w:p w:rsidR="003D2086" w:rsidRDefault="00B50015">
      <w:pPr>
        <w:spacing w:line="500" w:lineRule="exact"/>
        <w:ind w:firstLineChars="200" w:firstLine="643"/>
        <w:rPr>
          <w:rFonts w:eastAsia="仿宋_GB2312"/>
          <w:b/>
          <w:sz w:val="32"/>
          <w:szCs w:val="32"/>
        </w:rPr>
      </w:pPr>
      <w:r>
        <w:rPr>
          <w:rFonts w:eastAsia="仿宋_GB2312" w:hint="eastAsia"/>
          <w:b/>
          <w:sz w:val="32"/>
          <w:szCs w:val="32"/>
        </w:rPr>
        <w:t>保定市红十字会部门决算报表见：保定市红十字会</w:t>
      </w:r>
      <w:r>
        <w:rPr>
          <w:rFonts w:eastAsia="仿宋_GB2312" w:hint="eastAsia"/>
          <w:b/>
          <w:sz w:val="32"/>
          <w:szCs w:val="32"/>
        </w:rPr>
        <w:t>2017</w:t>
      </w:r>
      <w:r>
        <w:rPr>
          <w:rFonts w:eastAsia="仿宋_GB2312" w:hint="eastAsia"/>
          <w:b/>
          <w:sz w:val="32"/>
          <w:szCs w:val="32"/>
        </w:rPr>
        <w:t>年部门决算报表</w:t>
      </w:r>
    </w:p>
    <w:p w:rsidR="003D2086" w:rsidRDefault="00B50015">
      <w:pPr>
        <w:widowControl/>
        <w:spacing w:line="500" w:lineRule="exact"/>
        <w:jc w:val="center"/>
        <w:rPr>
          <w:rFonts w:eastAsia="黑体"/>
          <w:sz w:val="32"/>
          <w:szCs w:val="32"/>
        </w:rPr>
      </w:pPr>
      <w:r>
        <w:rPr>
          <w:rFonts w:eastAsia="黑体"/>
          <w:sz w:val="32"/>
          <w:szCs w:val="32"/>
        </w:rPr>
        <w:t>第三部分</w:t>
      </w:r>
      <w:r>
        <w:rPr>
          <w:rFonts w:eastAsia="黑体"/>
          <w:sz w:val="32"/>
          <w:szCs w:val="32"/>
        </w:rPr>
        <w:t xml:space="preserve">  </w:t>
      </w:r>
      <w:r>
        <w:rPr>
          <w:rFonts w:eastAsia="黑体" w:hint="eastAsia"/>
          <w:sz w:val="32"/>
          <w:szCs w:val="32"/>
        </w:rPr>
        <w:t>保定市红十字会</w:t>
      </w:r>
      <w:r>
        <w:rPr>
          <w:rFonts w:eastAsia="黑体"/>
          <w:sz w:val="32"/>
          <w:szCs w:val="32"/>
        </w:rPr>
        <w:t>2017</w:t>
      </w:r>
      <w:r>
        <w:rPr>
          <w:rFonts w:eastAsia="黑体"/>
          <w:sz w:val="32"/>
          <w:szCs w:val="32"/>
        </w:rPr>
        <w:t>年部门决算情况说明</w:t>
      </w:r>
    </w:p>
    <w:p w:rsidR="003D2086" w:rsidRDefault="00B50015">
      <w:pPr>
        <w:widowControl/>
        <w:spacing w:line="500" w:lineRule="exact"/>
        <w:ind w:firstLineChars="200" w:firstLine="640"/>
        <w:rPr>
          <w:rFonts w:eastAsia="仿宋_GB2312"/>
          <w:sz w:val="32"/>
          <w:szCs w:val="32"/>
        </w:rPr>
      </w:pPr>
      <w:r>
        <w:rPr>
          <w:rFonts w:eastAsia="仿宋_GB2312"/>
          <w:sz w:val="32"/>
          <w:szCs w:val="32"/>
        </w:rPr>
        <w:t>一、收入支出决算总体情况说明</w:t>
      </w:r>
    </w:p>
    <w:p w:rsidR="003D2086" w:rsidRDefault="00B50015">
      <w:pPr>
        <w:spacing w:line="500" w:lineRule="exact"/>
        <w:ind w:firstLineChars="200" w:firstLine="640"/>
        <w:jc w:val="left"/>
        <w:rPr>
          <w:rFonts w:ascii="宋体" w:hAnsi="宋体" w:cs="宋体"/>
          <w:sz w:val="32"/>
          <w:szCs w:val="32"/>
        </w:rPr>
      </w:pPr>
      <w:r>
        <w:rPr>
          <w:rFonts w:ascii="宋体" w:hAnsi="宋体" w:cs="宋体" w:hint="eastAsia"/>
          <w:sz w:val="32"/>
          <w:szCs w:val="32"/>
        </w:rPr>
        <w:t>1、保定红十字会2017年度收入决算数129.39万元，其中：一般公共预算财政拨款收入129.21</w:t>
      </w:r>
      <w:r>
        <w:rPr>
          <w:rFonts w:ascii="宋体" w:hAnsi="宋体" w:cs="宋体" w:hint="eastAsia"/>
          <w:sz w:val="32"/>
          <w:szCs w:val="32"/>
        </w:rPr>
        <w:lastRenderedPageBreak/>
        <w:t>万元、其他收入0.18万元（利息收入）,收入总额比2016年度决算数减少10.29万元，减少7.4%，减少的主要原因是自然减员及职工退休减少的人员经费</w:t>
      </w:r>
      <w:r>
        <w:rPr>
          <w:rFonts w:ascii="仿宋" w:eastAsia="仿宋" w:hAnsi="仿宋" w:hint="eastAsia"/>
          <w:sz w:val="32"/>
          <w:szCs w:val="32"/>
        </w:rPr>
        <w:t>。</w:t>
      </w:r>
    </w:p>
    <w:p w:rsidR="003D2086" w:rsidRDefault="00B50015">
      <w:pPr>
        <w:spacing w:line="500" w:lineRule="exact"/>
        <w:ind w:firstLineChars="200" w:firstLine="640"/>
        <w:jc w:val="left"/>
        <w:rPr>
          <w:rFonts w:ascii="宋体" w:hAnsi="宋体" w:cs="宋体"/>
          <w:sz w:val="32"/>
          <w:szCs w:val="32"/>
        </w:rPr>
      </w:pPr>
      <w:r>
        <w:rPr>
          <w:rFonts w:ascii="宋体" w:hAnsi="宋体" w:cs="宋体" w:hint="eastAsia"/>
          <w:sz w:val="32"/>
          <w:szCs w:val="32"/>
        </w:rPr>
        <w:t>2、保定红十字会2017年度支出决算总额129.39万元，比2016年度决算支出减少10.29万元，减少7.4%，减少的主要原因是自然减员及职工退休减少的人员经费</w:t>
      </w:r>
      <w:r>
        <w:rPr>
          <w:rFonts w:ascii="仿宋" w:eastAsia="仿宋" w:hAnsi="仿宋" w:hint="eastAsia"/>
          <w:sz w:val="32"/>
          <w:szCs w:val="32"/>
        </w:rPr>
        <w:t>。</w:t>
      </w:r>
    </w:p>
    <w:p w:rsidR="003D2086" w:rsidRDefault="00B50015">
      <w:pPr>
        <w:widowControl/>
        <w:spacing w:line="500" w:lineRule="exact"/>
        <w:ind w:firstLineChars="200" w:firstLine="640"/>
        <w:rPr>
          <w:rFonts w:eastAsia="仿宋_GB2312"/>
          <w:sz w:val="32"/>
          <w:szCs w:val="32"/>
        </w:rPr>
      </w:pPr>
      <w:r>
        <w:rPr>
          <w:rFonts w:eastAsia="仿宋_GB2312" w:hint="eastAsia"/>
          <w:sz w:val="32"/>
          <w:szCs w:val="32"/>
        </w:rPr>
        <w:t>二、</w:t>
      </w:r>
      <w:r>
        <w:rPr>
          <w:rFonts w:eastAsia="仿宋_GB2312"/>
          <w:sz w:val="32"/>
          <w:szCs w:val="32"/>
        </w:rPr>
        <w:t>收入决算情况说明</w:t>
      </w:r>
    </w:p>
    <w:p w:rsidR="003D2086" w:rsidRDefault="00B50015">
      <w:pPr>
        <w:widowControl/>
        <w:spacing w:line="500" w:lineRule="exact"/>
        <w:ind w:firstLineChars="300" w:firstLine="960"/>
        <w:rPr>
          <w:sz w:val="32"/>
          <w:szCs w:val="32"/>
        </w:rPr>
      </w:pPr>
      <w:r>
        <w:rPr>
          <w:rFonts w:ascii="宋体" w:hAnsi="宋体" w:cs="宋体" w:hint="eastAsia"/>
          <w:sz w:val="32"/>
          <w:szCs w:val="32"/>
        </w:rPr>
        <w:t>保定红十字会2017年度收入决算数129.39万元，其中：一般公共预算财政拨款收入129.21万元、其他收入0.18万元（利息收入）。</w:t>
      </w:r>
    </w:p>
    <w:p w:rsidR="003D2086" w:rsidRDefault="00B50015">
      <w:pPr>
        <w:widowControl/>
        <w:spacing w:line="500" w:lineRule="exact"/>
        <w:ind w:leftChars="200" w:left="420"/>
        <w:rPr>
          <w:rFonts w:eastAsia="仿宋_GB2312"/>
          <w:sz w:val="32"/>
          <w:szCs w:val="32"/>
        </w:rPr>
      </w:pPr>
      <w:r>
        <w:rPr>
          <w:rFonts w:eastAsia="仿宋_GB2312" w:hint="eastAsia"/>
          <w:sz w:val="32"/>
          <w:szCs w:val="32"/>
        </w:rPr>
        <w:t>三、</w:t>
      </w:r>
      <w:r>
        <w:rPr>
          <w:rFonts w:eastAsia="仿宋_GB2312"/>
          <w:sz w:val="32"/>
          <w:szCs w:val="32"/>
        </w:rPr>
        <w:t>支出决算情况说明</w:t>
      </w:r>
    </w:p>
    <w:p w:rsidR="003D2086" w:rsidRDefault="00B50015">
      <w:pPr>
        <w:spacing w:line="500" w:lineRule="exact"/>
        <w:ind w:firstLineChars="200" w:firstLine="640"/>
        <w:jc w:val="left"/>
        <w:rPr>
          <w:rFonts w:ascii="宋体" w:hAnsi="宋体" w:cs="宋体"/>
          <w:sz w:val="32"/>
          <w:szCs w:val="32"/>
        </w:rPr>
      </w:pPr>
      <w:r>
        <w:rPr>
          <w:rFonts w:ascii="宋体" w:hAnsi="宋体" w:cs="宋体" w:hint="eastAsia"/>
          <w:sz w:val="32"/>
          <w:szCs w:val="32"/>
        </w:rPr>
        <w:t>保定红十字会2017年度支出决算总额129.39万元。</w:t>
      </w:r>
    </w:p>
    <w:p w:rsidR="003D2086" w:rsidRDefault="00B50015">
      <w:pPr>
        <w:widowControl/>
        <w:spacing w:line="500" w:lineRule="exact"/>
        <w:ind w:leftChars="200" w:left="420"/>
        <w:rPr>
          <w:rFonts w:eastAsia="仿宋_GB2312"/>
          <w:sz w:val="32"/>
          <w:szCs w:val="32"/>
        </w:rPr>
      </w:pPr>
      <w:r>
        <w:rPr>
          <w:rFonts w:eastAsia="仿宋_GB2312" w:hint="eastAsia"/>
          <w:sz w:val="32"/>
          <w:szCs w:val="32"/>
        </w:rPr>
        <w:t>四、</w:t>
      </w:r>
      <w:r>
        <w:rPr>
          <w:rFonts w:eastAsia="仿宋_GB2312"/>
          <w:sz w:val="32"/>
          <w:szCs w:val="32"/>
        </w:rPr>
        <w:t>财政拨款收入支出决算总体情况说明</w:t>
      </w:r>
    </w:p>
    <w:p w:rsidR="003D2086" w:rsidRDefault="00B50015">
      <w:pPr>
        <w:spacing w:line="500" w:lineRule="exact"/>
        <w:ind w:firstLineChars="200" w:firstLine="640"/>
        <w:jc w:val="left"/>
        <w:rPr>
          <w:rFonts w:ascii="宋体" w:hAnsi="宋体" w:cs="宋体"/>
          <w:sz w:val="32"/>
          <w:szCs w:val="32"/>
        </w:rPr>
      </w:pPr>
      <w:r>
        <w:rPr>
          <w:rFonts w:ascii="宋体" w:hAnsi="宋体" w:cs="宋体" w:hint="eastAsia"/>
          <w:sz w:val="32"/>
          <w:szCs w:val="32"/>
        </w:rPr>
        <w:t>1、保定红十字会2017年度一般公共预算财政拨款收入129.21万元,比2016年度一般公共预算财政拨款收入139.4万元，减少10.19万元，减少7.31%，减少的主要原因是自然减员及职工退休减少的人员经费</w:t>
      </w:r>
      <w:r>
        <w:rPr>
          <w:rFonts w:ascii="仿宋" w:eastAsia="仿宋" w:hAnsi="仿宋" w:hint="eastAsia"/>
          <w:sz w:val="32"/>
          <w:szCs w:val="32"/>
        </w:rPr>
        <w:t>。</w:t>
      </w:r>
    </w:p>
    <w:p w:rsidR="003D2086" w:rsidRDefault="00B50015">
      <w:pPr>
        <w:spacing w:line="500" w:lineRule="exact"/>
        <w:ind w:firstLineChars="200" w:firstLine="640"/>
        <w:jc w:val="left"/>
        <w:rPr>
          <w:rFonts w:ascii="宋体" w:hAnsi="宋体" w:cs="宋体"/>
          <w:sz w:val="32"/>
          <w:szCs w:val="32"/>
        </w:rPr>
      </w:pPr>
      <w:r>
        <w:rPr>
          <w:rFonts w:ascii="宋体" w:hAnsi="宋体" w:cs="宋体" w:hint="eastAsia"/>
          <w:sz w:val="32"/>
          <w:szCs w:val="32"/>
        </w:rPr>
        <w:t>2、保定红十字会2017年度一般公共预算财政拨款支出决算总额129.21万元，比2016年度一般公共预算财政拨款决算支出减少10.19万元，减少7.31%，减少的主要原因是自然减员及职工退休减少的人员经费</w:t>
      </w:r>
      <w:r>
        <w:rPr>
          <w:rFonts w:ascii="仿宋" w:eastAsia="仿宋" w:hAnsi="仿宋" w:hint="eastAsia"/>
          <w:sz w:val="32"/>
          <w:szCs w:val="32"/>
        </w:rPr>
        <w:t>。</w:t>
      </w:r>
    </w:p>
    <w:p w:rsidR="003D2086" w:rsidRDefault="00B50015">
      <w:pPr>
        <w:widowControl/>
        <w:spacing w:line="500" w:lineRule="exact"/>
        <w:ind w:firstLineChars="200" w:firstLine="640"/>
        <w:rPr>
          <w:rFonts w:eastAsia="仿宋_GB2312"/>
          <w:sz w:val="32"/>
          <w:szCs w:val="32"/>
        </w:rPr>
      </w:pPr>
      <w:r>
        <w:rPr>
          <w:rFonts w:eastAsia="仿宋_GB2312" w:hint="eastAsia"/>
          <w:sz w:val="32"/>
          <w:szCs w:val="32"/>
        </w:rPr>
        <w:t>3.</w:t>
      </w:r>
      <w:r>
        <w:rPr>
          <w:rFonts w:eastAsia="仿宋_GB2312" w:hint="eastAsia"/>
          <w:sz w:val="32"/>
          <w:szCs w:val="32"/>
        </w:rPr>
        <w:t>保定红十字会</w:t>
      </w:r>
      <w:r>
        <w:rPr>
          <w:rFonts w:eastAsia="仿宋_GB2312" w:hint="eastAsia"/>
          <w:sz w:val="32"/>
          <w:szCs w:val="32"/>
        </w:rPr>
        <w:t>2017</w:t>
      </w:r>
      <w:r>
        <w:rPr>
          <w:rFonts w:eastAsia="仿宋_GB2312" w:hint="eastAsia"/>
          <w:sz w:val="32"/>
          <w:szCs w:val="32"/>
        </w:rPr>
        <w:t>年财政拨款收入年初预算数</w:t>
      </w:r>
      <w:r>
        <w:rPr>
          <w:rFonts w:eastAsia="仿宋_GB2312" w:hint="eastAsia"/>
          <w:sz w:val="32"/>
          <w:szCs w:val="32"/>
        </w:rPr>
        <w:t>114.43</w:t>
      </w:r>
      <w:r>
        <w:rPr>
          <w:rFonts w:eastAsia="仿宋_GB2312" w:hint="eastAsia"/>
          <w:sz w:val="32"/>
          <w:szCs w:val="32"/>
        </w:rPr>
        <w:t>万元，决算数</w:t>
      </w:r>
      <w:r>
        <w:rPr>
          <w:rFonts w:eastAsia="仿宋_GB2312" w:hint="eastAsia"/>
          <w:sz w:val="32"/>
          <w:szCs w:val="32"/>
        </w:rPr>
        <w:t>129.21</w:t>
      </w:r>
      <w:r>
        <w:rPr>
          <w:rFonts w:eastAsia="仿宋_GB2312" w:hint="eastAsia"/>
          <w:sz w:val="32"/>
          <w:szCs w:val="32"/>
        </w:rPr>
        <w:t>万元，决算数比预算数增加</w:t>
      </w:r>
      <w:r>
        <w:rPr>
          <w:rFonts w:eastAsia="仿宋_GB2312" w:hint="eastAsia"/>
          <w:sz w:val="32"/>
          <w:szCs w:val="32"/>
        </w:rPr>
        <w:t>14.78</w:t>
      </w:r>
      <w:r>
        <w:rPr>
          <w:rFonts w:eastAsia="仿宋_GB2312" w:hint="eastAsia"/>
          <w:sz w:val="32"/>
          <w:szCs w:val="32"/>
        </w:rPr>
        <w:t>元，增长</w:t>
      </w:r>
      <w:r>
        <w:rPr>
          <w:rFonts w:eastAsia="仿宋_GB2312" w:hint="eastAsia"/>
          <w:sz w:val="32"/>
          <w:szCs w:val="32"/>
        </w:rPr>
        <w:t>12.92%</w:t>
      </w:r>
      <w:r>
        <w:rPr>
          <w:rFonts w:eastAsia="仿宋_GB2312" w:hint="eastAsia"/>
          <w:sz w:val="32"/>
          <w:szCs w:val="32"/>
        </w:rPr>
        <w:t>，增长的主要原因是发展红十字事业的项目支出及政策性增资、津补贴提标等人员经费的增加等。</w:t>
      </w:r>
    </w:p>
    <w:p w:rsidR="003D2086" w:rsidRDefault="00B50015">
      <w:pPr>
        <w:widowControl/>
        <w:spacing w:line="500" w:lineRule="exact"/>
        <w:ind w:firstLineChars="200" w:firstLine="640"/>
        <w:rPr>
          <w:rFonts w:eastAsia="仿宋_GB2312"/>
          <w:sz w:val="32"/>
          <w:szCs w:val="32"/>
        </w:rPr>
      </w:pPr>
      <w:r>
        <w:rPr>
          <w:rFonts w:eastAsia="仿宋_GB2312" w:hint="eastAsia"/>
          <w:sz w:val="32"/>
          <w:szCs w:val="32"/>
        </w:rPr>
        <w:lastRenderedPageBreak/>
        <w:t>4.</w:t>
      </w:r>
      <w:r>
        <w:rPr>
          <w:rFonts w:eastAsia="仿宋_GB2312" w:hint="eastAsia"/>
          <w:sz w:val="32"/>
          <w:szCs w:val="32"/>
        </w:rPr>
        <w:t>保定红十字会</w:t>
      </w:r>
      <w:r>
        <w:rPr>
          <w:rFonts w:eastAsia="仿宋_GB2312" w:hint="eastAsia"/>
          <w:sz w:val="32"/>
          <w:szCs w:val="32"/>
        </w:rPr>
        <w:t>2017</w:t>
      </w:r>
      <w:r>
        <w:rPr>
          <w:rFonts w:eastAsia="仿宋_GB2312" w:hint="eastAsia"/>
          <w:sz w:val="32"/>
          <w:szCs w:val="32"/>
        </w:rPr>
        <w:t>年财政拨款支出年初预算数</w:t>
      </w:r>
      <w:r>
        <w:rPr>
          <w:rFonts w:eastAsia="仿宋_GB2312" w:hint="eastAsia"/>
          <w:sz w:val="32"/>
          <w:szCs w:val="32"/>
        </w:rPr>
        <w:t>114.43</w:t>
      </w:r>
      <w:r>
        <w:rPr>
          <w:rFonts w:eastAsia="仿宋_GB2312" w:hint="eastAsia"/>
          <w:sz w:val="32"/>
          <w:szCs w:val="32"/>
        </w:rPr>
        <w:t>万元，其中基本支出</w:t>
      </w:r>
      <w:r>
        <w:rPr>
          <w:rFonts w:eastAsia="仿宋_GB2312" w:hint="eastAsia"/>
          <w:sz w:val="32"/>
          <w:szCs w:val="32"/>
        </w:rPr>
        <w:t>97.43</w:t>
      </w:r>
      <w:r>
        <w:rPr>
          <w:rFonts w:eastAsia="仿宋_GB2312" w:hint="eastAsia"/>
          <w:sz w:val="32"/>
          <w:szCs w:val="32"/>
        </w:rPr>
        <w:t>万元，项目支出</w:t>
      </w:r>
      <w:r>
        <w:rPr>
          <w:rFonts w:eastAsia="仿宋_GB2312" w:hint="eastAsia"/>
          <w:sz w:val="32"/>
          <w:szCs w:val="32"/>
        </w:rPr>
        <w:t>17</w:t>
      </w:r>
      <w:r>
        <w:rPr>
          <w:rFonts w:eastAsia="仿宋_GB2312" w:hint="eastAsia"/>
          <w:sz w:val="32"/>
          <w:szCs w:val="32"/>
        </w:rPr>
        <w:t>万元。决算数</w:t>
      </w:r>
      <w:r>
        <w:rPr>
          <w:rFonts w:eastAsia="仿宋_GB2312" w:hint="eastAsia"/>
          <w:sz w:val="32"/>
          <w:szCs w:val="32"/>
        </w:rPr>
        <w:t>129.21</w:t>
      </w:r>
      <w:r>
        <w:rPr>
          <w:rFonts w:eastAsia="仿宋_GB2312" w:hint="eastAsia"/>
          <w:sz w:val="32"/>
          <w:szCs w:val="32"/>
        </w:rPr>
        <w:t>万元，其中基本支出</w:t>
      </w:r>
      <w:r>
        <w:rPr>
          <w:rFonts w:eastAsia="仿宋_GB2312" w:hint="eastAsia"/>
          <w:sz w:val="32"/>
          <w:szCs w:val="32"/>
        </w:rPr>
        <w:t>103.59</w:t>
      </w:r>
      <w:r>
        <w:rPr>
          <w:rFonts w:eastAsia="仿宋_GB2312" w:hint="eastAsia"/>
          <w:sz w:val="32"/>
          <w:szCs w:val="32"/>
        </w:rPr>
        <w:t>万元，项目支出</w:t>
      </w:r>
      <w:r>
        <w:rPr>
          <w:rFonts w:eastAsia="仿宋_GB2312" w:hint="eastAsia"/>
          <w:sz w:val="32"/>
          <w:szCs w:val="32"/>
        </w:rPr>
        <w:t>25.62</w:t>
      </w:r>
      <w:r>
        <w:rPr>
          <w:rFonts w:eastAsia="仿宋_GB2312" w:hint="eastAsia"/>
          <w:sz w:val="32"/>
          <w:szCs w:val="32"/>
        </w:rPr>
        <w:t>万元。决算数比预算数增加</w:t>
      </w:r>
      <w:r>
        <w:rPr>
          <w:rFonts w:eastAsia="仿宋_GB2312" w:hint="eastAsia"/>
          <w:sz w:val="32"/>
          <w:szCs w:val="32"/>
        </w:rPr>
        <w:t>14.78</w:t>
      </w:r>
      <w:r>
        <w:rPr>
          <w:rFonts w:eastAsia="仿宋_GB2312" w:hint="eastAsia"/>
          <w:sz w:val="32"/>
          <w:szCs w:val="32"/>
        </w:rPr>
        <w:t>元，增长</w:t>
      </w:r>
      <w:r>
        <w:rPr>
          <w:rFonts w:eastAsia="仿宋_GB2312" w:hint="eastAsia"/>
          <w:sz w:val="32"/>
          <w:szCs w:val="32"/>
        </w:rPr>
        <w:t>12.92%</w:t>
      </w:r>
      <w:r>
        <w:rPr>
          <w:rFonts w:eastAsia="仿宋_GB2312" w:hint="eastAsia"/>
          <w:sz w:val="32"/>
          <w:szCs w:val="32"/>
        </w:rPr>
        <w:t>，增长的主要原因是发展红十字事业的项目支出及政策性增资、津补贴提标等人员经费的增加等。</w:t>
      </w:r>
    </w:p>
    <w:p w:rsidR="003D2086" w:rsidRDefault="003D2086">
      <w:pPr>
        <w:widowControl/>
        <w:spacing w:line="500" w:lineRule="exact"/>
        <w:ind w:firstLineChars="200" w:firstLine="640"/>
        <w:rPr>
          <w:rFonts w:eastAsia="仿宋_GB2312"/>
          <w:sz w:val="32"/>
          <w:szCs w:val="32"/>
        </w:rPr>
      </w:pPr>
    </w:p>
    <w:p w:rsidR="003D2086" w:rsidRDefault="00B50015">
      <w:pPr>
        <w:widowControl/>
        <w:spacing w:line="500" w:lineRule="exact"/>
        <w:ind w:firstLineChars="200" w:firstLine="640"/>
        <w:rPr>
          <w:rFonts w:eastAsia="仿宋_GB2312"/>
          <w:sz w:val="32"/>
          <w:szCs w:val="32"/>
        </w:rPr>
      </w:pPr>
      <w:r>
        <w:rPr>
          <w:rFonts w:eastAsia="仿宋_GB2312"/>
          <w:sz w:val="32"/>
          <w:szCs w:val="32"/>
        </w:rPr>
        <w:t>五、</w:t>
      </w:r>
      <w:r>
        <w:rPr>
          <w:rFonts w:eastAsia="仿宋_GB2312"/>
          <w:sz w:val="32"/>
          <w:szCs w:val="32"/>
        </w:rPr>
        <w:t>“</w:t>
      </w:r>
      <w:r>
        <w:rPr>
          <w:rFonts w:eastAsia="仿宋_GB2312"/>
          <w:sz w:val="32"/>
          <w:szCs w:val="32"/>
        </w:rPr>
        <w:t>三公</w:t>
      </w:r>
      <w:r>
        <w:rPr>
          <w:rFonts w:eastAsia="仿宋_GB2312"/>
          <w:sz w:val="32"/>
          <w:szCs w:val="32"/>
        </w:rPr>
        <w:t>”</w:t>
      </w:r>
      <w:r>
        <w:rPr>
          <w:rFonts w:eastAsia="仿宋_GB2312"/>
          <w:sz w:val="32"/>
          <w:szCs w:val="32"/>
        </w:rPr>
        <w:t>经费支出决算情况说明</w:t>
      </w:r>
    </w:p>
    <w:p w:rsidR="003D2086" w:rsidRDefault="003D2086">
      <w:pPr>
        <w:widowControl/>
        <w:spacing w:line="500" w:lineRule="exact"/>
        <w:ind w:firstLineChars="200" w:firstLine="640"/>
        <w:rPr>
          <w:rFonts w:eastAsia="仿宋_GB2312"/>
          <w:sz w:val="32"/>
          <w:szCs w:val="32"/>
        </w:rPr>
      </w:pPr>
    </w:p>
    <w:tbl>
      <w:tblPr>
        <w:tblW w:w="0" w:type="auto"/>
        <w:tblInd w:w="-101" w:type="dxa"/>
        <w:tblLayout w:type="fixed"/>
        <w:tblLook w:val="0000"/>
      </w:tblPr>
      <w:tblGrid>
        <w:gridCol w:w="1600"/>
        <w:gridCol w:w="2077"/>
        <w:gridCol w:w="2777"/>
        <w:gridCol w:w="1009"/>
        <w:gridCol w:w="950"/>
        <w:gridCol w:w="4958"/>
        <w:gridCol w:w="539"/>
      </w:tblGrid>
      <w:tr w:rsidR="003D2086">
        <w:trPr>
          <w:gridAfter w:val="1"/>
          <w:wAfter w:w="539" w:type="dxa"/>
          <w:trHeight w:val="405"/>
        </w:trPr>
        <w:tc>
          <w:tcPr>
            <w:tcW w:w="13371" w:type="dxa"/>
            <w:gridSpan w:val="6"/>
            <w:tcBorders>
              <w:top w:val="nil"/>
              <w:left w:val="nil"/>
              <w:bottom w:val="nil"/>
              <w:right w:val="nil"/>
            </w:tcBorders>
            <w:vAlign w:val="center"/>
          </w:tcPr>
          <w:p w:rsidR="003D2086" w:rsidRDefault="00B50015">
            <w:pPr>
              <w:widowControl/>
              <w:spacing w:line="520" w:lineRule="exact"/>
              <w:ind w:firstLineChars="900" w:firstLine="2880"/>
              <w:rPr>
                <w:rFonts w:ascii="黑体" w:eastAsia="黑体" w:hAnsi="黑体" w:cs="宋体"/>
                <w:kern w:val="0"/>
                <w:sz w:val="32"/>
                <w:szCs w:val="32"/>
              </w:rPr>
            </w:pPr>
            <w:r>
              <w:rPr>
                <w:rFonts w:ascii="黑体" w:eastAsia="黑体" w:hAnsi="黑体" w:hint="eastAsia"/>
                <w:sz w:val="32"/>
                <w:szCs w:val="32"/>
              </w:rPr>
              <w:t>2017年“三公”经费决算与年初预算对比情况及说明</w:t>
            </w:r>
          </w:p>
        </w:tc>
      </w:tr>
      <w:tr w:rsidR="003D2086">
        <w:trPr>
          <w:gridAfter w:val="1"/>
          <w:wAfter w:w="539" w:type="dxa"/>
          <w:trHeight w:val="221"/>
        </w:trPr>
        <w:tc>
          <w:tcPr>
            <w:tcW w:w="1600" w:type="dxa"/>
            <w:tcBorders>
              <w:top w:val="nil"/>
              <w:left w:val="nil"/>
              <w:bottom w:val="nil"/>
              <w:right w:val="nil"/>
            </w:tcBorders>
            <w:vAlign w:val="center"/>
          </w:tcPr>
          <w:p w:rsidR="003D2086" w:rsidRDefault="00B50015">
            <w:pPr>
              <w:widowControl/>
              <w:jc w:val="left"/>
              <w:rPr>
                <w:rFonts w:ascii="宋体" w:hAnsi="宋体" w:cs="宋体"/>
                <w:kern w:val="0"/>
                <w:sz w:val="24"/>
                <w:szCs w:val="24"/>
              </w:rPr>
            </w:pPr>
            <w:r>
              <w:rPr>
                <w:rFonts w:ascii="宋体" w:hAnsi="宋体" w:cs="宋体" w:hint="eastAsia"/>
                <w:b/>
                <w:bCs/>
                <w:color w:val="000000"/>
                <w:kern w:val="0"/>
                <w:sz w:val="22"/>
              </w:rPr>
              <w:t>部门：保定市红十字会</w:t>
            </w:r>
          </w:p>
        </w:tc>
        <w:tc>
          <w:tcPr>
            <w:tcW w:w="2077" w:type="dxa"/>
            <w:tcBorders>
              <w:top w:val="nil"/>
              <w:left w:val="nil"/>
              <w:bottom w:val="nil"/>
              <w:right w:val="nil"/>
            </w:tcBorders>
            <w:vAlign w:val="center"/>
          </w:tcPr>
          <w:p w:rsidR="003D2086" w:rsidRDefault="003D2086">
            <w:pPr>
              <w:widowControl/>
              <w:jc w:val="left"/>
              <w:rPr>
                <w:rFonts w:ascii="宋体" w:hAnsi="宋体" w:cs="宋体"/>
                <w:kern w:val="0"/>
                <w:sz w:val="24"/>
                <w:szCs w:val="24"/>
              </w:rPr>
            </w:pPr>
          </w:p>
        </w:tc>
        <w:tc>
          <w:tcPr>
            <w:tcW w:w="2777" w:type="dxa"/>
            <w:tcBorders>
              <w:top w:val="nil"/>
              <w:left w:val="nil"/>
              <w:bottom w:val="nil"/>
              <w:right w:val="nil"/>
            </w:tcBorders>
            <w:vAlign w:val="center"/>
          </w:tcPr>
          <w:p w:rsidR="003D2086" w:rsidRDefault="003D2086">
            <w:pPr>
              <w:widowControl/>
              <w:jc w:val="left"/>
              <w:rPr>
                <w:rFonts w:ascii="宋体" w:hAnsi="宋体" w:cs="宋体"/>
                <w:kern w:val="0"/>
                <w:sz w:val="24"/>
                <w:szCs w:val="24"/>
              </w:rPr>
            </w:pPr>
          </w:p>
        </w:tc>
        <w:tc>
          <w:tcPr>
            <w:tcW w:w="1009" w:type="dxa"/>
            <w:tcBorders>
              <w:top w:val="nil"/>
              <w:left w:val="nil"/>
              <w:bottom w:val="nil"/>
              <w:right w:val="nil"/>
            </w:tcBorders>
            <w:vAlign w:val="center"/>
          </w:tcPr>
          <w:p w:rsidR="003D2086" w:rsidRDefault="003D2086">
            <w:pPr>
              <w:widowControl/>
              <w:jc w:val="left"/>
              <w:rPr>
                <w:rFonts w:ascii="宋体" w:hAnsi="宋体" w:cs="宋体"/>
                <w:kern w:val="0"/>
                <w:sz w:val="24"/>
                <w:szCs w:val="24"/>
              </w:rPr>
            </w:pPr>
          </w:p>
        </w:tc>
        <w:tc>
          <w:tcPr>
            <w:tcW w:w="5908" w:type="dxa"/>
            <w:gridSpan w:val="2"/>
            <w:tcBorders>
              <w:top w:val="nil"/>
              <w:left w:val="nil"/>
              <w:bottom w:val="nil"/>
              <w:right w:val="nil"/>
            </w:tcBorders>
            <w:vAlign w:val="center"/>
          </w:tcPr>
          <w:p w:rsidR="003D2086" w:rsidRDefault="00B50015">
            <w:pPr>
              <w:widowControl/>
              <w:jc w:val="right"/>
              <w:rPr>
                <w:rFonts w:ascii="宋体" w:hAnsi="宋体" w:cs="宋体"/>
                <w:kern w:val="0"/>
                <w:sz w:val="24"/>
                <w:szCs w:val="24"/>
              </w:rPr>
            </w:pPr>
            <w:r>
              <w:rPr>
                <w:rFonts w:ascii="宋体" w:hAnsi="宋体" w:cs="宋体" w:hint="eastAsia"/>
                <w:kern w:val="0"/>
                <w:sz w:val="24"/>
                <w:szCs w:val="24"/>
              </w:rPr>
              <w:t>单位：万元</w:t>
            </w:r>
          </w:p>
        </w:tc>
      </w:tr>
      <w:tr w:rsidR="003D2086">
        <w:trPr>
          <w:trHeight w:val="285"/>
        </w:trPr>
        <w:tc>
          <w:tcPr>
            <w:tcW w:w="1600" w:type="dxa"/>
            <w:tcBorders>
              <w:top w:val="single" w:sz="4" w:space="0" w:color="auto"/>
              <w:left w:val="single" w:sz="4" w:space="0" w:color="auto"/>
              <w:bottom w:val="single" w:sz="4" w:space="0" w:color="auto"/>
              <w:right w:val="single" w:sz="4" w:space="0" w:color="auto"/>
            </w:tcBorders>
            <w:vAlign w:val="center"/>
          </w:tcPr>
          <w:p w:rsidR="003D2086" w:rsidRDefault="00B50015">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项目名称</w:t>
            </w:r>
          </w:p>
        </w:tc>
        <w:tc>
          <w:tcPr>
            <w:tcW w:w="2077" w:type="dxa"/>
            <w:tcBorders>
              <w:top w:val="single" w:sz="4" w:space="0" w:color="auto"/>
              <w:left w:val="nil"/>
              <w:bottom w:val="single" w:sz="4" w:space="0" w:color="auto"/>
              <w:right w:val="single" w:sz="4" w:space="0" w:color="auto"/>
            </w:tcBorders>
            <w:vAlign w:val="center"/>
          </w:tcPr>
          <w:p w:rsidR="003D2086" w:rsidRDefault="00B50015">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2017年度预算</w:t>
            </w:r>
          </w:p>
        </w:tc>
        <w:tc>
          <w:tcPr>
            <w:tcW w:w="3786" w:type="dxa"/>
            <w:gridSpan w:val="2"/>
            <w:tcBorders>
              <w:top w:val="single" w:sz="4" w:space="0" w:color="auto"/>
              <w:left w:val="nil"/>
              <w:bottom w:val="single" w:sz="4" w:space="0" w:color="auto"/>
              <w:right w:val="single" w:sz="4" w:space="0" w:color="auto"/>
            </w:tcBorders>
            <w:vAlign w:val="center"/>
          </w:tcPr>
          <w:p w:rsidR="003D2086" w:rsidRDefault="00B50015">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2017年度决算</w:t>
            </w:r>
          </w:p>
        </w:tc>
        <w:tc>
          <w:tcPr>
            <w:tcW w:w="950" w:type="dxa"/>
            <w:tcBorders>
              <w:top w:val="single" w:sz="4" w:space="0" w:color="auto"/>
              <w:left w:val="nil"/>
              <w:bottom w:val="single" w:sz="4" w:space="0" w:color="auto"/>
              <w:right w:val="single" w:sz="4" w:space="0" w:color="auto"/>
            </w:tcBorders>
            <w:vAlign w:val="center"/>
          </w:tcPr>
          <w:p w:rsidR="003D2086" w:rsidRDefault="00B50015">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增减金额</w:t>
            </w:r>
          </w:p>
        </w:tc>
        <w:tc>
          <w:tcPr>
            <w:tcW w:w="5497" w:type="dxa"/>
            <w:gridSpan w:val="2"/>
            <w:tcBorders>
              <w:top w:val="single" w:sz="4" w:space="0" w:color="auto"/>
              <w:left w:val="nil"/>
              <w:bottom w:val="single" w:sz="4" w:space="0" w:color="auto"/>
              <w:right w:val="single" w:sz="4" w:space="0" w:color="auto"/>
            </w:tcBorders>
            <w:vAlign w:val="center"/>
          </w:tcPr>
          <w:p w:rsidR="003D2086" w:rsidRDefault="00B50015">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说明</w:t>
            </w:r>
          </w:p>
        </w:tc>
      </w:tr>
      <w:tr w:rsidR="003D2086">
        <w:trPr>
          <w:trHeight w:val="285"/>
        </w:trPr>
        <w:tc>
          <w:tcPr>
            <w:tcW w:w="1600" w:type="dxa"/>
            <w:tcBorders>
              <w:top w:val="nil"/>
              <w:left w:val="single" w:sz="4" w:space="0" w:color="auto"/>
              <w:bottom w:val="single" w:sz="4" w:space="0" w:color="auto"/>
              <w:right w:val="single" w:sz="4" w:space="0" w:color="auto"/>
            </w:tcBorders>
            <w:vAlign w:val="center"/>
          </w:tcPr>
          <w:p w:rsidR="003D2086" w:rsidRDefault="00B50015">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因公出国经费</w:t>
            </w:r>
          </w:p>
        </w:tc>
        <w:tc>
          <w:tcPr>
            <w:tcW w:w="2077" w:type="dxa"/>
            <w:tcBorders>
              <w:top w:val="nil"/>
              <w:left w:val="nil"/>
              <w:bottom w:val="single" w:sz="4" w:space="0" w:color="auto"/>
              <w:right w:val="single" w:sz="4" w:space="0" w:color="auto"/>
            </w:tcBorders>
            <w:vAlign w:val="center"/>
          </w:tcPr>
          <w:p w:rsidR="003D2086" w:rsidRDefault="00B50015">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0</w:t>
            </w:r>
          </w:p>
        </w:tc>
        <w:tc>
          <w:tcPr>
            <w:tcW w:w="3786" w:type="dxa"/>
            <w:gridSpan w:val="2"/>
            <w:tcBorders>
              <w:top w:val="nil"/>
              <w:left w:val="nil"/>
              <w:bottom w:val="single" w:sz="4" w:space="0" w:color="auto"/>
              <w:right w:val="single" w:sz="4" w:space="0" w:color="auto"/>
            </w:tcBorders>
            <w:vAlign w:val="center"/>
          </w:tcPr>
          <w:p w:rsidR="003D2086" w:rsidRDefault="00B50015">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0</w:t>
            </w:r>
          </w:p>
        </w:tc>
        <w:tc>
          <w:tcPr>
            <w:tcW w:w="950" w:type="dxa"/>
            <w:tcBorders>
              <w:top w:val="nil"/>
              <w:left w:val="nil"/>
              <w:bottom w:val="single" w:sz="4" w:space="0" w:color="auto"/>
              <w:right w:val="single" w:sz="4" w:space="0" w:color="auto"/>
            </w:tcBorders>
            <w:vAlign w:val="center"/>
          </w:tcPr>
          <w:p w:rsidR="003D2086" w:rsidRDefault="00B50015">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0</w:t>
            </w:r>
          </w:p>
        </w:tc>
        <w:tc>
          <w:tcPr>
            <w:tcW w:w="5497" w:type="dxa"/>
            <w:gridSpan w:val="2"/>
            <w:tcBorders>
              <w:top w:val="nil"/>
              <w:left w:val="nil"/>
              <w:bottom w:val="single" w:sz="4" w:space="0" w:color="auto"/>
              <w:right w:val="single" w:sz="4" w:space="0" w:color="auto"/>
            </w:tcBorders>
            <w:vAlign w:val="center"/>
          </w:tcPr>
          <w:p w:rsidR="003D2086" w:rsidRDefault="00B50015">
            <w:pPr>
              <w:widowControl/>
              <w:jc w:val="left"/>
              <w:rPr>
                <w:rFonts w:ascii="仿宋_GB2312" w:eastAsia="仿宋_GB2312" w:hAnsi="宋体" w:cs="宋体"/>
                <w:kern w:val="0"/>
                <w:sz w:val="24"/>
                <w:szCs w:val="24"/>
              </w:rPr>
            </w:pPr>
            <w:r>
              <w:rPr>
                <w:rFonts w:ascii="仿宋_GB2312" w:eastAsia="仿宋_GB2312" w:hAnsi="宋体" w:cs="宋体" w:hint="eastAsia"/>
                <w:kern w:val="0"/>
                <w:sz w:val="24"/>
                <w:szCs w:val="24"/>
              </w:rPr>
              <w:t>无增减变化</w:t>
            </w:r>
          </w:p>
        </w:tc>
      </w:tr>
      <w:tr w:rsidR="003D2086">
        <w:trPr>
          <w:trHeight w:val="285"/>
        </w:trPr>
        <w:tc>
          <w:tcPr>
            <w:tcW w:w="1600" w:type="dxa"/>
            <w:tcBorders>
              <w:top w:val="nil"/>
              <w:left w:val="single" w:sz="4" w:space="0" w:color="auto"/>
              <w:bottom w:val="single" w:sz="4" w:space="0" w:color="auto"/>
              <w:right w:val="single" w:sz="4" w:space="0" w:color="auto"/>
            </w:tcBorders>
            <w:vAlign w:val="center"/>
          </w:tcPr>
          <w:p w:rsidR="003D2086" w:rsidRDefault="00B50015">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公务用车购置经费</w:t>
            </w:r>
          </w:p>
        </w:tc>
        <w:tc>
          <w:tcPr>
            <w:tcW w:w="2077" w:type="dxa"/>
            <w:tcBorders>
              <w:top w:val="nil"/>
              <w:left w:val="nil"/>
              <w:bottom w:val="single" w:sz="4" w:space="0" w:color="auto"/>
              <w:right w:val="single" w:sz="4" w:space="0" w:color="auto"/>
            </w:tcBorders>
            <w:vAlign w:val="center"/>
          </w:tcPr>
          <w:p w:rsidR="003D2086" w:rsidRDefault="00B50015">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0</w:t>
            </w:r>
          </w:p>
        </w:tc>
        <w:tc>
          <w:tcPr>
            <w:tcW w:w="3786" w:type="dxa"/>
            <w:gridSpan w:val="2"/>
            <w:tcBorders>
              <w:top w:val="nil"/>
              <w:left w:val="nil"/>
              <w:bottom w:val="single" w:sz="4" w:space="0" w:color="auto"/>
              <w:right w:val="single" w:sz="4" w:space="0" w:color="auto"/>
            </w:tcBorders>
            <w:vAlign w:val="center"/>
          </w:tcPr>
          <w:p w:rsidR="003D2086" w:rsidRDefault="00B50015">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0</w:t>
            </w:r>
          </w:p>
        </w:tc>
        <w:tc>
          <w:tcPr>
            <w:tcW w:w="950" w:type="dxa"/>
            <w:tcBorders>
              <w:top w:val="nil"/>
              <w:left w:val="nil"/>
              <w:bottom w:val="single" w:sz="4" w:space="0" w:color="auto"/>
              <w:right w:val="single" w:sz="4" w:space="0" w:color="auto"/>
            </w:tcBorders>
            <w:vAlign w:val="center"/>
          </w:tcPr>
          <w:p w:rsidR="003D2086" w:rsidRDefault="00B50015">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0</w:t>
            </w:r>
          </w:p>
        </w:tc>
        <w:tc>
          <w:tcPr>
            <w:tcW w:w="5497" w:type="dxa"/>
            <w:gridSpan w:val="2"/>
            <w:tcBorders>
              <w:top w:val="nil"/>
              <w:left w:val="nil"/>
              <w:bottom w:val="single" w:sz="4" w:space="0" w:color="auto"/>
              <w:right w:val="single" w:sz="4" w:space="0" w:color="auto"/>
            </w:tcBorders>
            <w:vAlign w:val="center"/>
          </w:tcPr>
          <w:p w:rsidR="003D2086" w:rsidRDefault="00B50015">
            <w:pPr>
              <w:widowControl/>
              <w:jc w:val="left"/>
              <w:rPr>
                <w:rFonts w:ascii="仿宋_GB2312" w:eastAsia="仿宋_GB2312" w:hAnsi="宋体" w:cs="宋体"/>
                <w:kern w:val="0"/>
                <w:sz w:val="24"/>
                <w:szCs w:val="24"/>
              </w:rPr>
            </w:pPr>
            <w:r>
              <w:rPr>
                <w:rFonts w:ascii="仿宋_GB2312" w:eastAsia="仿宋_GB2312" w:hAnsi="宋体" w:cs="宋体" w:hint="eastAsia"/>
                <w:kern w:val="0"/>
                <w:sz w:val="24"/>
                <w:szCs w:val="24"/>
              </w:rPr>
              <w:t>无增减变化</w:t>
            </w:r>
          </w:p>
        </w:tc>
      </w:tr>
      <w:tr w:rsidR="003D2086">
        <w:trPr>
          <w:trHeight w:val="570"/>
        </w:trPr>
        <w:tc>
          <w:tcPr>
            <w:tcW w:w="1600" w:type="dxa"/>
            <w:tcBorders>
              <w:top w:val="nil"/>
              <w:left w:val="single" w:sz="4" w:space="0" w:color="auto"/>
              <w:bottom w:val="single" w:sz="4" w:space="0" w:color="auto"/>
              <w:right w:val="single" w:sz="4" w:space="0" w:color="auto"/>
            </w:tcBorders>
            <w:vAlign w:val="center"/>
          </w:tcPr>
          <w:p w:rsidR="003D2086" w:rsidRDefault="00B50015">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公务用车运行经费</w:t>
            </w:r>
          </w:p>
        </w:tc>
        <w:tc>
          <w:tcPr>
            <w:tcW w:w="2077" w:type="dxa"/>
            <w:tcBorders>
              <w:top w:val="nil"/>
              <w:left w:val="nil"/>
              <w:bottom w:val="single" w:sz="4" w:space="0" w:color="auto"/>
              <w:right w:val="single" w:sz="4" w:space="0" w:color="auto"/>
            </w:tcBorders>
            <w:vAlign w:val="center"/>
          </w:tcPr>
          <w:p w:rsidR="003D2086" w:rsidRDefault="00B50015">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3</w:t>
            </w:r>
          </w:p>
        </w:tc>
        <w:tc>
          <w:tcPr>
            <w:tcW w:w="3786" w:type="dxa"/>
            <w:gridSpan w:val="2"/>
            <w:tcBorders>
              <w:top w:val="nil"/>
              <w:left w:val="nil"/>
              <w:bottom w:val="single" w:sz="4" w:space="0" w:color="auto"/>
              <w:right w:val="single" w:sz="4" w:space="0" w:color="auto"/>
            </w:tcBorders>
            <w:vAlign w:val="center"/>
          </w:tcPr>
          <w:p w:rsidR="003D2086" w:rsidRDefault="00B50015">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2.79</w:t>
            </w:r>
          </w:p>
        </w:tc>
        <w:tc>
          <w:tcPr>
            <w:tcW w:w="950" w:type="dxa"/>
            <w:tcBorders>
              <w:top w:val="nil"/>
              <w:left w:val="nil"/>
              <w:bottom w:val="single" w:sz="4" w:space="0" w:color="auto"/>
              <w:right w:val="single" w:sz="4" w:space="0" w:color="auto"/>
            </w:tcBorders>
            <w:vAlign w:val="center"/>
          </w:tcPr>
          <w:p w:rsidR="003D2086" w:rsidRDefault="00B50015">
            <w:pPr>
              <w:widowControl/>
              <w:rPr>
                <w:rFonts w:ascii="仿宋_GB2312" w:eastAsia="仿宋_GB2312" w:hAnsi="宋体" w:cs="宋体"/>
                <w:kern w:val="0"/>
                <w:sz w:val="24"/>
                <w:szCs w:val="24"/>
              </w:rPr>
            </w:pPr>
            <w:r>
              <w:rPr>
                <w:rFonts w:ascii="仿宋_GB2312" w:eastAsia="仿宋_GB2312" w:hAnsi="宋体" w:cs="宋体" w:hint="eastAsia"/>
                <w:kern w:val="0"/>
                <w:sz w:val="24"/>
                <w:szCs w:val="24"/>
              </w:rPr>
              <w:t>-0.21</w:t>
            </w:r>
          </w:p>
        </w:tc>
        <w:tc>
          <w:tcPr>
            <w:tcW w:w="5497" w:type="dxa"/>
            <w:gridSpan w:val="2"/>
            <w:tcBorders>
              <w:top w:val="nil"/>
              <w:left w:val="nil"/>
              <w:bottom w:val="single" w:sz="4" w:space="0" w:color="auto"/>
              <w:right w:val="single" w:sz="4" w:space="0" w:color="auto"/>
            </w:tcBorders>
            <w:vAlign w:val="center"/>
          </w:tcPr>
          <w:p w:rsidR="003D2086" w:rsidRDefault="00B50015">
            <w:pPr>
              <w:widowControl/>
              <w:jc w:val="left"/>
              <w:rPr>
                <w:rFonts w:ascii="仿宋_GB2312" w:eastAsia="仿宋_GB2312" w:hAnsi="宋体" w:cs="宋体"/>
                <w:kern w:val="0"/>
                <w:sz w:val="24"/>
                <w:szCs w:val="24"/>
              </w:rPr>
            </w:pPr>
            <w:r>
              <w:rPr>
                <w:rFonts w:ascii="仿宋_GB2312" w:eastAsia="仿宋_GB2312" w:hAnsi="宋体" w:cs="宋体" w:hint="eastAsia"/>
                <w:kern w:val="0"/>
                <w:sz w:val="24"/>
                <w:szCs w:val="24"/>
              </w:rPr>
              <w:t>严格执行中央“八项”规定，减少公车使用次数</w:t>
            </w:r>
          </w:p>
        </w:tc>
      </w:tr>
      <w:tr w:rsidR="003D2086">
        <w:trPr>
          <w:trHeight w:val="855"/>
        </w:trPr>
        <w:tc>
          <w:tcPr>
            <w:tcW w:w="1600" w:type="dxa"/>
            <w:tcBorders>
              <w:top w:val="nil"/>
              <w:left w:val="single" w:sz="4" w:space="0" w:color="auto"/>
              <w:bottom w:val="single" w:sz="4" w:space="0" w:color="auto"/>
              <w:right w:val="single" w:sz="4" w:space="0" w:color="auto"/>
            </w:tcBorders>
            <w:vAlign w:val="center"/>
          </w:tcPr>
          <w:p w:rsidR="003D2086" w:rsidRDefault="00B50015">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公务接待费支出</w:t>
            </w:r>
          </w:p>
        </w:tc>
        <w:tc>
          <w:tcPr>
            <w:tcW w:w="2077" w:type="dxa"/>
            <w:tcBorders>
              <w:top w:val="nil"/>
              <w:left w:val="nil"/>
              <w:bottom w:val="single" w:sz="4" w:space="0" w:color="auto"/>
              <w:right w:val="single" w:sz="4" w:space="0" w:color="auto"/>
            </w:tcBorders>
            <w:vAlign w:val="center"/>
          </w:tcPr>
          <w:p w:rsidR="003D2086" w:rsidRDefault="00B50015">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0.42</w:t>
            </w:r>
          </w:p>
        </w:tc>
        <w:tc>
          <w:tcPr>
            <w:tcW w:w="3786" w:type="dxa"/>
            <w:gridSpan w:val="2"/>
            <w:tcBorders>
              <w:top w:val="nil"/>
              <w:left w:val="nil"/>
              <w:bottom w:val="single" w:sz="4" w:space="0" w:color="auto"/>
              <w:right w:val="single" w:sz="4" w:space="0" w:color="auto"/>
            </w:tcBorders>
            <w:vAlign w:val="center"/>
          </w:tcPr>
          <w:p w:rsidR="003D2086" w:rsidRDefault="00B50015">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0.03</w:t>
            </w:r>
          </w:p>
        </w:tc>
        <w:tc>
          <w:tcPr>
            <w:tcW w:w="950" w:type="dxa"/>
            <w:tcBorders>
              <w:top w:val="nil"/>
              <w:left w:val="nil"/>
              <w:bottom w:val="single" w:sz="4" w:space="0" w:color="auto"/>
              <w:right w:val="single" w:sz="4" w:space="0" w:color="auto"/>
            </w:tcBorders>
            <w:vAlign w:val="center"/>
          </w:tcPr>
          <w:p w:rsidR="003D2086" w:rsidRDefault="00B50015">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-0.39</w:t>
            </w:r>
          </w:p>
        </w:tc>
        <w:tc>
          <w:tcPr>
            <w:tcW w:w="5497" w:type="dxa"/>
            <w:gridSpan w:val="2"/>
            <w:tcBorders>
              <w:top w:val="nil"/>
              <w:left w:val="nil"/>
              <w:bottom w:val="single" w:sz="4" w:space="0" w:color="auto"/>
              <w:right w:val="single" w:sz="4" w:space="0" w:color="auto"/>
            </w:tcBorders>
            <w:vAlign w:val="center"/>
          </w:tcPr>
          <w:p w:rsidR="003D2086" w:rsidRDefault="00B50015">
            <w:pPr>
              <w:widowControl/>
              <w:jc w:val="left"/>
              <w:rPr>
                <w:rFonts w:ascii="仿宋_GB2312" w:eastAsia="仿宋_GB2312" w:hAnsi="宋体" w:cs="宋体"/>
                <w:kern w:val="0"/>
                <w:sz w:val="24"/>
                <w:szCs w:val="24"/>
              </w:rPr>
            </w:pPr>
            <w:r>
              <w:rPr>
                <w:rFonts w:ascii="仿宋_GB2312" w:eastAsia="仿宋_GB2312" w:hAnsi="宋体" w:cs="宋体" w:hint="eastAsia"/>
                <w:kern w:val="0"/>
                <w:sz w:val="24"/>
                <w:szCs w:val="24"/>
              </w:rPr>
              <w:t>严格执行中央”八项“规定，控制接待批次及接待开支。</w:t>
            </w:r>
          </w:p>
        </w:tc>
      </w:tr>
      <w:tr w:rsidR="003D2086">
        <w:trPr>
          <w:trHeight w:val="1140"/>
        </w:trPr>
        <w:tc>
          <w:tcPr>
            <w:tcW w:w="1600" w:type="dxa"/>
            <w:tcBorders>
              <w:top w:val="nil"/>
              <w:left w:val="single" w:sz="4" w:space="0" w:color="auto"/>
              <w:bottom w:val="single" w:sz="4" w:space="0" w:color="auto"/>
              <w:right w:val="single" w:sz="4" w:space="0" w:color="auto"/>
            </w:tcBorders>
            <w:vAlign w:val="center"/>
          </w:tcPr>
          <w:p w:rsidR="003D2086" w:rsidRDefault="00B50015">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合计</w:t>
            </w:r>
          </w:p>
        </w:tc>
        <w:tc>
          <w:tcPr>
            <w:tcW w:w="2077" w:type="dxa"/>
            <w:tcBorders>
              <w:top w:val="nil"/>
              <w:left w:val="nil"/>
              <w:bottom w:val="single" w:sz="4" w:space="0" w:color="auto"/>
              <w:right w:val="single" w:sz="4" w:space="0" w:color="auto"/>
            </w:tcBorders>
            <w:vAlign w:val="center"/>
          </w:tcPr>
          <w:p w:rsidR="003D2086" w:rsidRDefault="00B50015">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3.42</w:t>
            </w:r>
          </w:p>
        </w:tc>
        <w:tc>
          <w:tcPr>
            <w:tcW w:w="3786" w:type="dxa"/>
            <w:gridSpan w:val="2"/>
            <w:tcBorders>
              <w:top w:val="nil"/>
              <w:left w:val="nil"/>
              <w:bottom w:val="single" w:sz="4" w:space="0" w:color="auto"/>
              <w:right w:val="single" w:sz="4" w:space="0" w:color="auto"/>
            </w:tcBorders>
            <w:vAlign w:val="center"/>
          </w:tcPr>
          <w:p w:rsidR="003D2086" w:rsidRDefault="00B50015">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2.82</w:t>
            </w:r>
          </w:p>
        </w:tc>
        <w:tc>
          <w:tcPr>
            <w:tcW w:w="950" w:type="dxa"/>
            <w:tcBorders>
              <w:top w:val="nil"/>
              <w:left w:val="nil"/>
              <w:bottom w:val="single" w:sz="4" w:space="0" w:color="auto"/>
              <w:right w:val="single" w:sz="4" w:space="0" w:color="auto"/>
            </w:tcBorders>
            <w:vAlign w:val="center"/>
          </w:tcPr>
          <w:p w:rsidR="003D2086" w:rsidRDefault="00B50015">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-0.6</w:t>
            </w:r>
          </w:p>
        </w:tc>
        <w:tc>
          <w:tcPr>
            <w:tcW w:w="5497" w:type="dxa"/>
            <w:gridSpan w:val="2"/>
            <w:tcBorders>
              <w:top w:val="nil"/>
              <w:left w:val="nil"/>
              <w:bottom w:val="single" w:sz="4" w:space="0" w:color="auto"/>
              <w:right w:val="single" w:sz="4" w:space="0" w:color="auto"/>
            </w:tcBorders>
            <w:vAlign w:val="center"/>
          </w:tcPr>
          <w:p w:rsidR="003D2086" w:rsidRDefault="00B50015">
            <w:pPr>
              <w:widowControl/>
              <w:jc w:val="left"/>
              <w:rPr>
                <w:rFonts w:ascii="仿宋_GB2312" w:eastAsia="仿宋_GB2312" w:hAnsi="宋体" w:cs="宋体"/>
                <w:kern w:val="0"/>
                <w:sz w:val="24"/>
                <w:szCs w:val="24"/>
              </w:rPr>
            </w:pPr>
            <w:r>
              <w:rPr>
                <w:rFonts w:ascii="仿宋_GB2312" w:eastAsia="仿宋_GB2312" w:hAnsi="宋体" w:cs="宋体" w:hint="eastAsia"/>
                <w:kern w:val="0"/>
                <w:sz w:val="24"/>
                <w:szCs w:val="24"/>
              </w:rPr>
              <w:t>2017年，红十字会严格执行中央“八项规定”，坚持厉行节约的原则，三公经费比年初预算数减少0.6万元，减少17.5%</w:t>
            </w:r>
          </w:p>
        </w:tc>
      </w:tr>
    </w:tbl>
    <w:p w:rsidR="003D2086" w:rsidRDefault="003D2086">
      <w:pPr>
        <w:spacing w:line="520" w:lineRule="exact"/>
        <w:outlineLvl w:val="0"/>
        <w:rPr>
          <w:rFonts w:ascii="黑体" w:eastAsia="黑体" w:hAnsi="黑体"/>
          <w:sz w:val="44"/>
          <w:szCs w:val="44"/>
        </w:rPr>
      </w:pPr>
    </w:p>
    <w:p w:rsidR="003D2086" w:rsidRDefault="00B50015">
      <w:pPr>
        <w:spacing w:line="520" w:lineRule="exact"/>
        <w:ind w:firstLineChars="200" w:firstLine="640"/>
        <w:outlineLvl w:val="0"/>
        <w:rPr>
          <w:rFonts w:ascii="黑体" w:eastAsia="黑体" w:hAnsi="黑体"/>
          <w:sz w:val="32"/>
          <w:szCs w:val="32"/>
        </w:rPr>
      </w:pPr>
      <w:r>
        <w:rPr>
          <w:rFonts w:ascii="宋体" w:hAnsi="宋体" w:cs="宋体" w:hint="eastAsia"/>
          <w:color w:val="000000"/>
          <w:kern w:val="0"/>
          <w:sz w:val="32"/>
          <w:szCs w:val="32"/>
        </w:rPr>
        <w:t>2017年保定市红十字会“三公”经费在预算范围内执行，决算数比预算数减少0.6万元，减少17.5%，其中:公务接待费减少0.39万元，减少92%。2017年末，红十字会汽车保有量1辆，无新增车辆购置；公务接待批次1次，接待人数2人，因公出出国（境）0批次，0人。</w:t>
      </w:r>
    </w:p>
    <w:tbl>
      <w:tblPr>
        <w:tblW w:w="0" w:type="auto"/>
        <w:tblInd w:w="-101" w:type="dxa"/>
        <w:tblLayout w:type="fixed"/>
        <w:tblLook w:val="0000"/>
      </w:tblPr>
      <w:tblGrid>
        <w:gridCol w:w="1600"/>
        <w:gridCol w:w="2077"/>
        <w:gridCol w:w="1009"/>
        <w:gridCol w:w="1768"/>
        <w:gridCol w:w="1009"/>
        <w:gridCol w:w="950"/>
        <w:gridCol w:w="878"/>
        <w:gridCol w:w="4080"/>
        <w:gridCol w:w="539"/>
        <w:gridCol w:w="181"/>
      </w:tblGrid>
      <w:tr w:rsidR="003D2086">
        <w:trPr>
          <w:gridAfter w:val="2"/>
          <w:wAfter w:w="720" w:type="dxa"/>
          <w:trHeight w:val="405"/>
        </w:trPr>
        <w:tc>
          <w:tcPr>
            <w:tcW w:w="13371" w:type="dxa"/>
            <w:gridSpan w:val="8"/>
            <w:tcBorders>
              <w:top w:val="nil"/>
              <w:left w:val="nil"/>
              <w:bottom w:val="nil"/>
              <w:right w:val="nil"/>
            </w:tcBorders>
            <w:vAlign w:val="center"/>
          </w:tcPr>
          <w:p w:rsidR="003D2086" w:rsidRDefault="003D2086">
            <w:pPr>
              <w:widowControl/>
              <w:spacing w:line="520" w:lineRule="exact"/>
              <w:jc w:val="center"/>
              <w:rPr>
                <w:rFonts w:ascii="黑体" w:eastAsia="黑体" w:hAnsi="黑体"/>
                <w:sz w:val="32"/>
                <w:szCs w:val="32"/>
              </w:rPr>
            </w:pPr>
          </w:p>
          <w:p w:rsidR="003D2086" w:rsidRDefault="003D2086">
            <w:pPr>
              <w:widowControl/>
              <w:spacing w:line="520" w:lineRule="exact"/>
              <w:jc w:val="center"/>
              <w:rPr>
                <w:rFonts w:ascii="黑体" w:eastAsia="黑体" w:hAnsi="黑体"/>
                <w:sz w:val="32"/>
                <w:szCs w:val="32"/>
              </w:rPr>
            </w:pPr>
          </w:p>
        </w:tc>
      </w:tr>
      <w:tr w:rsidR="003D2086">
        <w:trPr>
          <w:gridAfter w:val="2"/>
          <w:wAfter w:w="720" w:type="dxa"/>
          <w:trHeight w:val="405"/>
        </w:trPr>
        <w:tc>
          <w:tcPr>
            <w:tcW w:w="13371" w:type="dxa"/>
            <w:gridSpan w:val="8"/>
            <w:tcBorders>
              <w:top w:val="nil"/>
              <w:left w:val="nil"/>
              <w:bottom w:val="nil"/>
              <w:right w:val="nil"/>
            </w:tcBorders>
            <w:vAlign w:val="center"/>
          </w:tcPr>
          <w:p w:rsidR="003D2086" w:rsidRDefault="00B50015">
            <w:pPr>
              <w:widowControl/>
              <w:spacing w:line="520" w:lineRule="exact"/>
              <w:ind w:firstLineChars="900" w:firstLine="2880"/>
              <w:rPr>
                <w:rFonts w:ascii="黑体" w:eastAsia="黑体" w:hAnsi="黑体" w:cs="宋体"/>
                <w:kern w:val="0"/>
                <w:sz w:val="32"/>
                <w:szCs w:val="32"/>
              </w:rPr>
            </w:pPr>
            <w:r>
              <w:rPr>
                <w:rFonts w:ascii="黑体" w:eastAsia="黑体" w:hAnsi="黑体" w:hint="eastAsia"/>
                <w:sz w:val="32"/>
                <w:szCs w:val="32"/>
              </w:rPr>
              <w:t>2016年与2017年“三公”经费决算对比情况及说明</w:t>
            </w:r>
          </w:p>
        </w:tc>
      </w:tr>
      <w:tr w:rsidR="003D2086">
        <w:trPr>
          <w:gridAfter w:val="2"/>
          <w:wAfter w:w="720" w:type="dxa"/>
          <w:trHeight w:val="221"/>
        </w:trPr>
        <w:tc>
          <w:tcPr>
            <w:tcW w:w="1600" w:type="dxa"/>
            <w:tcBorders>
              <w:top w:val="nil"/>
              <w:left w:val="nil"/>
              <w:bottom w:val="nil"/>
              <w:right w:val="nil"/>
            </w:tcBorders>
            <w:vAlign w:val="center"/>
          </w:tcPr>
          <w:p w:rsidR="003D2086" w:rsidRDefault="00B50015">
            <w:pPr>
              <w:widowControl/>
              <w:jc w:val="left"/>
              <w:rPr>
                <w:rFonts w:ascii="宋体" w:hAnsi="宋体" w:cs="宋体"/>
                <w:kern w:val="0"/>
                <w:sz w:val="24"/>
                <w:szCs w:val="24"/>
              </w:rPr>
            </w:pPr>
            <w:r>
              <w:rPr>
                <w:rFonts w:ascii="宋体" w:hAnsi="宋体" w:cs="宋体" w:hint="eastAsia"/>
                <w:b/>
                <w:bCs/>
                <w:color w:val="000000"/>
                <w:kern w:val="0"/>
                <w:sz w:val="22"/>
              </w:rPr>
              <w:t>部门：保定市红十字会</w:t>
            </w:r>
          </w:p>
        </w:tc>
        <w:tc>
          <w:tcPr>
            <w:tcW w:w="2077" w:type="dxa"/>
            <w:tcBorders>
              <w:top w:val="nil"/>
              <w:left w:val="nil"/>
              <w:bottom w:val="nil"/>
              <w:right w:val="nil"/>
            </w:tcBorders>
            <w:vAlign w:val="center"/>
          </w:tcPr>
          <w:p w:rsidR="003D2086" w:rsidRDefault="003D2086">
            <w:pPr>
              <w:widowControl/>
              <w:jc w:val="left"/>
              <w:rPr>
                <w:rFonts w:ascii="宋体" w:hAnsi="宋体" w:cs="宋体"/>
                <w:kern w:val="0"/>
                <w:sz w:val="24"/>
                <w:szCs w:val="24"/>
              </w:rPr>
            </w:pPr>
          </w:p>
        </w:tc>
        <w:tc>
          <w:tcPr>
            <w:tcW w:w="2777" w:type="dxa"/>
            <w:gridSpan w:val="2"/>
            <w:tcBorders>
              <w:top w:val="nil"/>
              <w:left w:val="nil"/>
              <w:bottom w:val="nil"/>
              <w:right w:val="nil"/>
            </w:tcBorders>
            <w:vAlign w:val="center"/>
          </w:tcPr>
          <w:p w:rsidR="003D2086" w:rsidRDefault="003D2086">
            <w:pPr>
              <w:widowControl/>
              <w:jc w:val="left"/>
              <w:rPr>
                <w:rFonts w:ascii="宋体" w:hAnsi="宋体" w:cs="宋体"/>
                <w:kern w:val="0"/>
                <w:sz w:val="24"/>
                <w:szCs w:val="24"/>
              </w:rPr>
            </w:pPr>
          </w:p>
        </w:tc>
        <w:tc>
          <w:tcPr>
            <w:tcW w:w="1009" w:type="dxa"/>
            <w:tcBorders>
              <w:top w:val="nil"/>
              <w:left w:val="nil"/>
              <w:bottom w:val="nil"/>
              <w:right w:val="nil"/>
            </w:tcBorders>
            <w:vAlign w:val="center"/>
          </w:tcPr>
          <w:p w:rsidR="003D2086" w:rsidRDefault="003D2086">
            <w:pPr>
              <w:widowControl/>
              <w:jc w:val="left"/>
              <w:rPr>
                <w:rFonts w:ascii="宋体" w:hAnsi="宋体" w:cs="宋体"/>
                <w:kern w:val="0"/>
                <w:sz w:val="24"/>
                <w:szCs w:val="24"/>
              </w:rPr>
            </w:pPr>
          </w:p>
        </w:tc>
        <w:tc>
          <w:tcPr>
            <w:tcW w:w="5908" w:type="dxa"/>
            <w:gridSpan w:val="3"/>
            <w:tcBorders>
              <w:top w:val="nil"/>
              <w:left w:val="nil"/>
              <w:bottom w:val="nil"/>
              <w:right w:val="nil"/>
            </w:tcBorders>
            <w:vAlign w:val="center"/>
          </w:tcPr>
          <w:p w:rsidR="003D2086" w:rsidRDefault="00B50015">
            <w:pPr>
              <w:widowControl/>
              <w:jc w:val="right"/>
              <w:rPr>
                <w:rFonts w:ascii="宋体" w:hAnsi="宋体" w:cs="宋体"/>
                <w:kern w:val="0"/>
                <w:sz w:val="24"/>
                <w:szCs w:val="24"/>
              </w:rPr>
            </w:pPr>
            <w:r>
              <w:rPr>
                <w:rFonts w:ascii="宋体" w:hAnsi="宋体" w:cs="宋体" w:hint="eastAsia"/>
                <w:kern w:val="0"/>
                <w:sz w:val="24"/>
                <w:szCs w:val="24"/>
              </w:rPr>
              <w:t>单位：万元</w:t>
            </w:r>
          </w:p>
        </w:tc>
      </w:tr>
      <w:tr w:rsidR="003D2086">
        <w:trPr>
          <w:gridAfter w:val="1"/>
          <w:wAfter w:w="181" w:type="dxa"/>
          <w:trHeight w:val="285"/>
        </w:trPr>
        <w:tc>
          <w:tcPr>
            <w:tcW w:w="1600" w:type="dxa"/>
            <w:tcBorders>
              <w:top w:val="single" w:sz="4" w:space="0" w:color="auto"/>
              <w:left w:val="single" w:sz="4" w:space="0" w:color="auto"/>
              <w:bottom w:val="single" w:sz="4" w:space="0" w:color="auto"/>
              <w:right w:val="single" w:sz="4" w:space="0" w:color="auto"/>
            </w:tcBorders>
            <w:vAlign w:val="center"/>
          </w:tcPr>
          <w:p w:rsidR="003D2086" w:rsidRDefault="00B50015">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项目名称</w:t>
            </w:r>
          </w:p>
        </w:tc>
        <w:tc>
          <w:tcPr>
            <w:tcW w:w="2077" w:type="dxa"/>
            <w:tcBorders>
              <w:top w:val="single" w:sz="4" w:space="0" w:color="auto"/>
              <w:left w:val="nil"/>
              <w:bottom w:val="single" w:sz="4" w:space="0" w:color="auto"/>
              <w:right w:val="single" w:sz="4" w:space="0" w:color="auto"/>
            </w:tcBorders>
            <w:vAlign w:val="center"/>
          </w:tcPr>
          <w:p w:rsidR="003D2086" w:rsidRDefault="00B50015">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2016年度决算</w:t>
            </w:r>
          </w:p>
        </w:tc>
        <w:tc>
          <w:tcPr>
            <w:tcW w:w="3786" w:type="dxa"/>
            <w:gridSpan w:val="3"/>
            <w:tcBorders>
              <w:top w:val="single" w:sz="4" w:space="0" w:color="auto"/>
              <w:left w:val="nil"/>
              <w:bottom w:val="single" w:sz="4" w:space="0" w:color="auto"/>
              <w:right w:val="single" w:sz="4" w:space="0" w:color="auto"/>
            </w:tcBorders>
            <w:vAlign w:val="center"/>
          </w:tcPr>
          <w:p w:rsidR="003D2086" w:rsidRDefault="00B50015">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2017年度决算</w:t>
            </w:r>
          </w:p>
        </w:tc>
        <w:tc>
          <w:tcPr>
            <w:tcW w:w="950" w:type="dxa"/>
            <w:tcBorders>
              <w:top w:val="single" w:sz="4" w:space="0" w:color="auto"/>
              <w:left w:val="nil"/>
              <w:bottom w:val="single" w:sz="4" w:space="0" w:color="auto"/>
              <w:right w:val="single" w:sz="4" w:space="0" w:color="auto"/>
            </w:tcBorders>
            <w:vAlign w:val="center"/>
          </w:tcPr>
          <w:p w:rsidR="003D2086" w:rsidRDefault="00B50015">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增减金额</w:t>
            </w:r>
          </w:p>
        </w:tc>
        <w:tc>
          <w:tcPr>
            <w:tcW w:w="5497" w:type="dxa"/>
            <w:gridSpan w:val="3"/>
            <w:tcBorders>
              <w:top w:val="single" w:sz="4" w:space="0" w:color="auto"/>
              <w:left w:val="nil"/>
              <w:bottom w:val="single" w:sz="4" w:space="0" w:color="auto"/>
              <w:right w:val="single" w:sz="4" w:space="0" w:color="auto"/>
            </w:tcBorders>
            <w:vAlign w:val="center"/>
          </w:tcPr>
          <w:p w:rsidR="003D2086" w:rsidRDefault="00B50015">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说明</w:t>
            </w:r>
          </w:p>
        </w:tc>
      </w:tr>
      <w:tr w:rsidR="003D2086">
        <w:trPr>
          <w:gridAfter w:val="1"/>
          <w:wAfter w:w="181" w:type="dxa"/>
          <w:trHeight w:val="285"/>
        </w:trPr>
        <w:tc>
          <w:tcPr>
            <w:tcW w:w="1600" w:type="dxa"/>
            <w:tcBorders>
              <w:top w:val="nil"/>
              <w:left w:val="single" w:sz="4" w:space="0" w:color="auto"/>
              <w:bottom w:val="single" w:sz="4" w:space="0" w:color="auto"/>
              <w:right w:val="single" w:sz="4" w:space="0" w:color="auto"/>
            </w:tcBorders>
            <w:vAlign w:val="center"/>
          </w:tcPr>
          <w:p w:rsidR="003D2086" w:rsidRDefault="00B50015">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因公出国经费</w:t>
            </w:r>
          </w:p>
        </w:tc>
        <w:tc>
          <w:tcPr>
            <w:tcW w:w="2077" w:type="dxa"/>
            <w:tcBorders>
              <w:top w:val="nil"/>
              <w:left w:val="nil"/>
              <w:bottom w:val="single" w:sz="4" w:space="0" w:color="auto"/>
              <w:right w:val="single" w:sz="4" w:space="0" w:color="auto"/>
            </w:tcBorders>
            <w:vAlign w:val="center"/>
          </w:tcPr>
          <w:p w:rsidR="003D2086" w:rsidRDefault="00B50015">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0</w:t>
            </w:r>
          </w:p>
        </w:tc>
        <w:tc>
          <w:tcPr>
            <w:tcW w:w="3786" w:type="dxa"/>
            <w:gridSpan w:val="3"/>
            <w:tcBorders>
              <w:top w:val="nil"/>
              <w:left w:val="nil"/>
              <w:bottom w:val="single" w:sz="4" w:space="0" w:color="auto"/>
              <w:right w:val="single" w:sz="4" w:space="0" w:color="auto"/>
            </w:tcBorders>
            <w:vAlign w:val="center"/>
          </w:tcPr>
          <w:p w:rsidR="003D2086" w:rsidRDefault="00B50015">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0</w:t>
            </w:r>
          </w:p>
        </w:tc>
        <w:tc>
          <w:tcPr>
            <w:tcW w:w="950" w:type="dxa"/>
            <w:tcBorders>
              <w:top w:val="nil"/>
              <w:left w:val="nil"/>
              <w:bottom w:val="single" w:sz="4" w:space="0" w:color="auto"/>
              <w:right w:val="single" w:sz="4" w:space="0" w:color="auto"/>
            </w:tcBorders>
            <w:vAlign w:val="center"/>
          </w:tcPr>
          <w:p w:rsidR="003D2086" w:rsidRDefault="00B50015">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0</w:t>
            </w:r>
          </w:p>
        </w:tc>
        <w:tc>
          <w:tcPr>
            <w:tcW w:w="5497" w:type="dxa"/>
            <w:gridSpan w:val="3"/>
            <w:tcBorders>
              <w:top w:val="nil"/>
              <w:left w:val="nil"/>
              <w:bottom w:val="single" w:sz="4" w:space="0" w:color="auto"/>
              <w:right w:val="single" w:sz="4" w:space="0" w:color="auto"/>
            </w:tcBorders>
            <w:vAlign w:val="center"/>
          </w:tcPr>
          <w:p w:rsidR="003D2086" w:rsidRDefault="00B50015">
            <w:pPr>
              <w:widowControl/>
              <w:jc w:val="left"/>
              <w:rPr>
                <w:rFonts w:ascii="仿宋_GB2312" w:eastAsia="仿宋_GB2312" w:hAnsi="宋体" w:cs="宋体"/>
                <w:kern w:val="0"/>
                <w:sz w:val="24"/>
                <w:szCs w:val="24"/>
              </w:rPr>
            </w:pPr>
            <w:r>
              <w:rPr>
                <w:rFonts w:ascii="仿宋_GB2312" w:eastAsia="仿宋_GB2312" w:hAnsi="宋体" w:cs="宋体" w:hint="eastAsia"/>
                <w:kern w:val="0"/>
                <w:sz w:val="24"/>
                <w:szCs w:val="24"/>
              </w:rPr>
              <w:t>无增减变化</w:t>
            </w:r>
          </w:p>
        </w:tc>
      </w:tr>
      <w:tr w:rsidR="003D2086">
        <w:trPr>
          <w:gridAfter w:val="1"/>
          <w:wAfter w:w="181" w:type="dxa"/>
          <w:trHeight w:val="285"/>
        </w:trPr>
        <w:tc>
          <w:tcPr>
            <w:tcW w:w="1600" w:type="dxa"/>
            <w:tcBorders>
              <w:top w:val="nil"/>
              <w:left w:val="single" w:sz="4" w:space="0" w:color="auto"/>
              <w:bottom w:val="single" w:sz="4" w:space="0" w:color="auto"/>
              <w:right w:val="single" w:sz="4" w:space="0" w:color="auto"/>
            </w:tcBorders>
            <w:vAlign w:val="center"/>
          </w:tcPr>
          <w:p w:rsidR="003D2086" w:rsidRDefault="00B50015">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公务用车购置经费</w:t>
            </w:r>
          </w:p>
        </w:tc>
        <w:tc>
          <w:tcPr>
            <w:tcW w:w="2077" w:type="dxa"/>
            <w:tcBorders>
              <w:top w:val="nil"/>
              <w:left w:val="nil"/>
              <w:bottom w:val="single" w:sz="4" w:space="0" w:color="auto"/>
              <w:right w:val="single" w:sz="4" w:space="0" w:color="auto"/>
            </w:tcBorders>
            <w:vAlign w:val="center"/>
          </w:tcPr>
          <w:p w:rsidR="003D2086" w:rsidRDefault="00B50015">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0</w:t>
            </w:r>
          </w:p>
        </w:tc>
        <w:tc>
          <w:tcPr>
            <w:tcW w:w="3786" w:type="dxa"/>
            <w:gridSpan w:val="3"/>
            <w:tcBorders>
              <w:top w:val="nil"/>
              <w:left w:val="nil"/>
              <w:bottom w:val="single" w:sz="4" w:space="0" w:color="auto"/>
              <w:right w:val="single" w:sz="4" w:space="0" w:color="auto"/>
            </w:tcBorders>
            <w:vAlign w:val="center"/>
          </w:tcPr>
          <w:p w:rsidR="003D2086" w:rsidRDefault="00B50015">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0</w:t>
            </w:r>
          </w:p>
        </w:tc>
        <w:tc>
          <w:tcPr>
            <w:tcW w:w="950" w:type="dxa"/>
            <w:tcBorders>
              <w:top w:val="nil"/>
              <w:left w:val="nil"/>
              <w:bottom w:val="single" w:sz="4" w:space="0" w:color="auto"/>
              <w:right w:val="single" w:sz="4" w:space="0" w:color="auto"/>
            </w:tcBorders>
            <w:vAlign w:val="center"/>
          </w:tcPr>
          <w:p w:rsidR="003D2086" w:rsidRDefault="00B50015">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0</w:t>
            </w:r>
          </w:p>
        </w:tc>
        <w:tc>
          <w:tcPr>
            <w:tcW w:w="5497" w:type="dxa"/>
            <w:gridSpan w:val="3"/>
            <w:tcBorders>
              <w:top w:val="nil"/>
              <w:left w:val="nil"/>
              <w:bottom w:val="single" w:sz="4" w:space="0" w:color="auto"/>
              <w:right w:val="single" w:sz="4" w:space="0" w:color="auto"/>
            </w:tcBorders>
            <w:vAlign w:val="center"/>
          </w:tcPr>
          <w:p w:rsidR="003D2086" w:rsidRDefault="00B50015">
            <w:pPr>
              <w:widowControl/>
              <w:jc w:val="left"/>
              <w:rPr>
                <w:rFonts w:ascii="仿宋_GB2312" w:eastAsia="仿宋_GB2312" w:hAnsi="宋体" w:cs="宋体"/>
                <w:kern w:val="0"/>
                <w:sz w:val="24"/>
                <w:szCs w:val="24"/>
              </w:rPr>
            </w:pPr>
            <w:r>
              <w:rPr>
                <w:rFonts w:ascii="仿宋_GB2312" w:eastAsia="仿宋_GB2312" w:hAnsi="宋体" w:cs="宋体" w:hint="eastAsia"/>
                <w:kern w:val="0"/>
                <w:sz w:val="24"/>
                <w:szCs w:val="24"/>
              </w:rPr>
              <w:t>无增减变化</w:t>
            </w:r>
          </w:p>
        </w:tc>
      </w:tr>
      <w:tr w:rsidR="003D2086">
        <w:trPr>
          <w:gridAfter w:val="1"/>
          <w:wAfter w:w="181" w:type="dxa"/>
          <w:trHeight w:val="570"/>
        </w:trPr>
        <w:tc>
          <w:tcPr>
            <w:tcW w:w="1600" w:type="dxa"/>
            <w:tcBorders>
              <w:top w:val="nil"/>
              <w:left w:val="single" w:sz="4" w:space="0" w:color="auto"/>
              <w:bottom w:val="single" w:sz="4" w:space="0" w:color="auto"/>
              <w:right w:val="single" w:sz="4" w:space="0" w:color="auto"/>
            </w:tcBorders>
            <w:vAlign w:val="center"/>
          </w:tcPr>
          <w:p w:rsidR="003D2086" w:rsidRDefault="00B50015">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公务用车运行经费</w:t>
            </w:r>
          </w:p>
        </w:tc>
        <w:tc>
          <w:tcPr>
            <w:tcW w:w="2077" w:type="dxa"/>
            <w:tcBorders>
              <w:top w:val="nil"/>
              <w:left w:val="nil"/>
              <w:bottom w:val="single" w:sz="4" w:space="0" w:color="auto"/>
              <w:right w:val="single" w:sz="4" w:space="0" w:color="auto"/>
            </w:tcBorders>
            <w:vAlign w:val="center"/>
          </w:tcPr>
          <w:p w:rsidR="003D2086" w:rsidRDefault="00B50015">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3</w:t>
            </w:r>
          </w:p>
        </w:tc>
        <w:tc>
          <w:tcPr>
            <w:tcW w:w="3786" w:type="dxa"/>
            <w:gridSpan w:val="3"/>
            <w:tcBorders>
              <w:top w:val="nil"/>
              <w:left w:val="nil"/>
              <w:bottom w:val="single" w:sz="4" w:space="0" w:color="auto"/>
              <w:right w:val="single" w:sz="4" w:space="0" w:color="auto"/>
            </w:tcBorders>
            <w:vAlign w:val="center"/>
          </w:tcPr>
          <w:p w:rsidR="003D2086" w:rsidRDefault="00B50015">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2.79</w:t>
            </w:r>
          </w:p>
        </w:tc>
        <w:tc>
          <w:tcPr>
            <w:tcW w:w="950" w:type="dxa"/>
            <w:tcBorders>
              <w:top w:val="nil"/>
              <w:left w:val="nil"/>
              <w:bottom w:val="single" w:sz="4" w:space="0" w:color="auto"/>
              <w:right w:val="single" w:sz="4" w:space="0" w:color="auto"/>
            </w:tcBorders>
            <w:vAlign w:val="center"/>
          </w:tcPr>
          <w:p w:rsidR="003D2086" w:rsidRDefault="00B50015">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-0.21</w:t>
            </w:r>
          </w:p>
        </w:tc>
        <w:tc>
          <w:tcPr>
            <w:tcW w:w="5497" w:type="dxa"/>
            <w:gridSpan w:val="3"/>
            <w:tcBorders>
              <w:top w:val="nil"/>
              <w:left w:val="nil"/>
              <w:bottom w:val="single" w:sz="4" w:space="0" w:color="auto"/>
              <w:right w:val="single" w:sz="4" w:space="0" w:color="auto"/>
            </w:tcBorders>
            <w:vAlign w:val="center"/>
          </w:tcPr>
          <w:p w:rsidR="003D2086" w:rsidRDefault="00B50015">
            <w:pPr>
              <w:widowControl/>
              <w:jc w:val="left"/>
              <w:rPr>
                <w:rFonts w:ascii="仿宋_GB2312" w:eastAsia="仿宋_GB2312" w:hAnsi="宋体" w:cs="宋体"/>
                <w:kern w:val="0"/>
                <w:sz w:val="24"/>
                <w:szCs w:val="24"/>
              </w:rPr>
            </w:pPr>
            <w:r>
              <w:rPr>
                <w:rFonts w:ascii="仿宋_GB2312" w:eastAsia="仿宋_GB2312" w:hAnsi="宋体" w:cs="宋体" w:hint="eastAsia"/>
                <w:kern w:val="0"/>
                <w:sz w:val="24"/>
                <w:szCs w:val="24"/>
              </w:rPr>
              <w:t>无增减变化</w:t>
            </w:r>
          </w:p>
        </w:tc>
      </w:tr>
      <w:tr w:rsidR="003D2086">
        <w:trPr>
          <w:gridAfter w:val="1"/>
          <w:wAfter w:w="181" w:type="dxa"/>
          <w:trHeight w:val="855"/>
        </w:trPr>
        <w:tc>
          <w:tcPr>
            <w:tcW w:w="1600" w:type="dxa"/>
            <w:tcBorders>
              <w:top w:val="nil"/>
              <w:left w:val="single" w:sz="4" w:space="0" w:color="auto"/>
              <w:bottom w:val="single" w:sz="4" w:space="0" w:color="auto"/>
              <w:right w:val="single" w:sz="4" w:space="0" w:color="auto"/>
            </w:tcBorders>
            <w:vAlign w:val="center"/>
          </w:tcPr>
          <w:p w:rsidR="003D2086" w:rsidRDefault="00B50015">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公务接待费支出</w:t>
            </w:r>
          </w:p>
        </w:tc>
        <w:tc>
          <w:tcPr>
            <w:tcW w:w="2077" w:type="dxa"/>
            <w:tcBorders>
              <w:top w:val="nil"/>
              <w:left w:val="nil"/>
              <w:bottom w:val="single" w:sz="4" w:space="0" w:color="auto"/>
              <w:right w:val="single" w:sz="4" w:space="0" w:color="auto"/>
            </w:tcBorders>
            <w:vAlign w:val="center"/>
          </w:tcPr>
          <w:p w:rsidR="003D2086" w:rsidRDefault="00B50015">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0.1</w:t>
            </w:r>
          </w:p>
        </w:tc>
        <w:tc>
          <w:tcPr>
            <w:tcW w:w="3786" w:type="dxa"/>
            <w:gridSpan w:val="3"/>
            <w:tcBorders>
              <w:top w:val="nil"/>
              <w:left w:val="nil"/>
              <w:bottom w:val="single" w:sz="4" w:space="0" w:color="auto"/>
              <w:right w:val="single" w:sz="4" w:space="0" w:color="auto"/>
            </w:tcBorders>
            <w:vAlign w:val="center"/>
          </w:tcPr>
          <w:p w:rsidR="003D2086" w:rsidRDefault="00B50015">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0.03</w:t>
            </w:r>
          </w:p>
        </w:tc>
        <w:tc>
          <w:tcPr>
            <w:tcW w:w="950" w:type="dxa"/>
            <w:tcBorders>
              <w:top w:val="nil"/>
              <w:left w:val="nil"/>
              <w:bottom w:val="single" w:sz="4" w:space="0" w:color="auto"/>
              <w:right w:val="single" w:sz="4" w:space="0" w:color="auto"/>
            </w:tcBorders>
            <w:vAlign w:val="center"/>
          </w:tcPr>
          <w:p w:rsidR="003D2086" w:rsidRDefault="00B50015">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-0.07</w:t>
            </w:r>
          </w:p>
        </w:tc>
        <w:tc>
          <w:tcPr>
            <w:tcW w:w="5497" w:type="dxa"/>
            <w:gridSpan w:val="3"/>
            <w:tcBorders>
              <w:top w:val="nil"/>
              <w:left w:val="nil"/>
              <w:bottom w:val="single" w:sz="4" w:space="0" w:color="auto"/>
              <w:right w:val="single" w:sz="4" w:space="0" w:color="auto"/>
            </w:tcBorders>
            <w:vAlign w:val="center"/>
          </w:tcPr>
          <w:p w:rsidR="003D2086" w:rsidRDefault="00B50015">
            <w:pPr>
              <w:widowControl/>
              <w:jc w:val="left"/>
              <w:rPr>
                <w:rFonts w:ascii="仿宋_GB2312" w:eastAsia="仿宋_GB2312" w:hAnsi="宋体" w:cs="宋体"/>
                <w:kern w:val="0"/>
                <w:sz w:val="24"/>
                <w:szCs w:val="24"/>
              </w:rPr>
            </w:pPr>
            <w:r>
              <w:rPr>
                <w:rFonts w:ascii="仿宋_GB2312" w:eastAsia="仿宋_GB2312" w:hAnsi="宋体" w:cs="宋体" w:hint="eastAsia"/>
                <w:kern w:val="0"/>
                <w:sz w:val="24"/>
                <w:szCs w:val="24"/>
              </w:rPr>
              <w:t>严格执行中央”八项“规定，控制开支。</w:t>
            </w:r>
          </w:p>
        </w:tc>
      </w:tr>
      <w:tr w:rsidR="003D2086">
        <w:trPr>
          <w:gridAfter w:val="1"/>
          <w:wAfter w:w="181" w:type="dxa"/>
          <w:trHeight w:val="1140"/>
        </w:trPr>
        <w:tc>
          <w:tcPr>
            <w:tcW w:w="1600" w:type="dxa"/>
            <w:tcBorders>
              <w:top w:val="nil"/>
              <w:left w:val="single" w:sz="4" w:space="0" w:color="auto"/>
              <w:bottom w:val="single" w:sz="4" w:space="0" w:color="auto"/>
              <w:right w:val="single" w:sz="4" w:space="0" w:color="auto"/>
            </w:tcBorders>
            <w:vAlign w:val="center"/>
          </w:tcPr>
          <w:p w:rsidR="003D2086" w:rsidRDefault="00B50015">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合计</w:t>
            </w:r>
          </w:p>
        </w:tc>
        <w:tc>
          <w:tcPr>
            <w:tcW w:w="2077" w:type="dxa"/>
            <w:tcBorders>
              <w:top w:val="nil"/>
              <w:left w:val="nil"/>
              <w:bottom w:val="single" w:sz="4" w:space="0" w:color="auto"/>
              <w:right w:val="single" w:sz="4" w:space="0" w:color="auto"/>
            </w:tcBorders>
            <w:vAlign w:val="center"/>
          </w:tcPr>
          <w:p w:rsidR="003D2086" w:rsidRDefault="00B50015">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3.1</w:t>
            </w:r>
          </w:p>
        </w:tc>
        <w:tc>
          <w:tcPr>
            <w:tcW w:w="3786" w:type="dxa"/>
            <w:gridSpan w:val="3"/>
            <w:tcBorders>
              <w:top w:val="nil"/>
              <w:left w:val="nil"/>
              <w:bottom w:val="single" w:sz="4" w:space="0" w:color="auto"/>
              <w:right w:val="single" w:sz="4" w:space="0" w:color="auto"/>
            </w:tcBorders>
            <w:vAlign w:val="center"/>
          </w:tcPr>
          <w:p w:rsidR="003D2086" w:rsidRDefault="00B50015">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2.82</w:t>
            </w:r>
          </w:p>
        </w:tc>
        <w:tc>
          <w:tcPr>
            <w:tcW w:w="950" w:type="dxa"/>
            <w:tcBorders>
              <w:top w:val="nil"/>
              <w:left w:val="nil"/>
              <w:bottom w:val="single" w:sz="4" w:space="0" w:color="auto"/>
              <w:right w:val="single" w:sz="4" w:space="0" w:color="auto"/>
            </w:tcBorders>
            <w:vAlign w:val="center"/>
          </w:tcPr>
          <w:p w:rsidR="003D2086" w:rsidRDefault="00B50015">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-0.28</w:t>
            </w:r>
          </w:p>
        </w:tc>
        <w:tc>
          <w:tcPr>
            <w:tcW w:w="5497" w:type="dxa"/>
            <w:gridSpan w:val="3"/>
            <w:tcBorders>
              <w:top w:val="nil"/>
              <w:left w:val="nil"/>
              <w:bottom w:val="single" w:sz="4" w:space="0" w:color="auto"/>
              <w:right w:val="single" w:sz="4" w:space="0" w:color="auto"/>
            </w:tcBorders>
            <w:vAlign w:val="center"/>
          </w:tcPr>
          <w:p w:rsidR="003D2086" w:rsidRDefault="00B50015">
            <w:pPr>
              <w:widowControl/>
              <w:jc w:val="left"/>
              <w:rPr>
                <w:rFonts w:ascii="仿宋_GB2312" w:eastAsia="仿宋_GB2312" w:hAnsi="宋体" w:cs="宋体"/>
                <w:kern w:val="0"/>
                <w:sz w:val="24"/>
                <w:szCs w:val="24"/>
              </w:rPr>
            </w:pPr>
            <w:r>
              <w:rPr>
                <w:rFonts w:ascii="仿宋_GB2312" w:eastAsia="仿宋_GB2312" w:hAnsi="宋体" w:cs="宋体" w:hint="eastAsia"/>
                <w:kern w:val="0"/>
                <w:sz w:val="24"/>
                <w:szCs w:val="24"/>
              </w:rPr>
              <w:t>2017年，红十字会严格执行中央八项规定，坚持厉行节约的原则，三公经费比上年减少0.28万元，下降9.03%</w:t>
            </w:r>
          </w:p>
        </w:tc>
      </w:tr>
      <w:tr w:rsidR="003D2086">
        <w:trPr>
          <w:trHeight w:val="285"/>
        </w:trPr>
        <w:tc>
          <w:tcPr>
            <w:tcW w:w="1600" w:type="dxa"/>
            <w:tcBorders>
              <w:top w:val="nil"/>
              <w:left w:val="nil"/>
              <w:bottom w:val="nil"/>
              <w:right w:val="nil"/>
            </w:tcBorders>
            <w:vAlign w:val="center"/>
          </w:tcPr>
          <w:p w:rsidR="003D2086" w:rsidRDefault="003D2086">
            <w:pPr>
              <w:widowControl/>
              <w:jc w:val="left"/>
              <w:rPr>
                <w:rFonts w:ascii="宋体" w:hAnsi="宋体" w:cs="宋体"/>
                <w:kern w:val="0"/>
                <w:sz w:val="24"/>
                <w:szCs w:val="24"/>
              </w:rPr>
            </w:pPr>
          </w:p>
        </w:tc>
        <w:tc>
          <w:tcPr>
            <w:tcW w:w="2077" w:type="dxa"/>
            <w:tcBorders>
              <w:top w:val="nil"/>
              <w:left w:val="nil"/>
              <w:bottom w:val="nil"/>
              <w:right w:val="nil"/>
            </w:tcBorders>
            <w:vAlign w:val="center"/>
          </w:tcPr>
          <w:p w:rsidR="003D2086" w:rsidRDefault="003D2086">
            <w:pPr>
              <w:widowControl/>
              <w:jc w:val="left"/>
              <w:rPr>
                <w:rFonts w:ascii="宋体" w:hAnsi="宋体" w:cs="宋体"/>
                <w:kern w:val="0"/>
                <w:sz w:val="24"/>
                <w:szCs w:val="24"/>
              </w:rPr>
            </w:pPr>
          </w:p>
        </w:tc>
        <w:tc>
          <w:tcPr>
            <w:tcW w:w="1009" w:type="dxa"/>
            <w:tcBorders>
              <w:top w:val="nil"/>
              <w:left w:val="nil"/>
              <w:bottom w:val="nil"/>
              <w:right w:val="nil"/>
            </w:tcBorders>
            <w:vAlign w:val="center"/>
          </w:tcPr>
          <w:p w:rsidR="003D2086" w:rsidRDefault="003D2086">
            <w:pPr>
              <w:widowControl/>
              <w:jc w:val="left"/>
              <w:rPr>
                <w:rFonts w:ascii="宋体" w:hAnsi="宋体" w:cs="宋体"/>
                <w:kern w:val="0"/>
                <w:sz w:val="24"/>
                <w:szCs w:val="24"/>
              </w:rPr>
            </w:pPr>
          </w:p>
        </w:tc>
        <w:tc>
          <w:tcPr>
            <w:tcW w:w="4605" w:type="dxa"/>
            <w:gridSpan w:val="4"/>
            <w:tcBorders>
              <w:top w:val="nil"/>
              <w:left w:val="nil"/>
              <w:bottom w:val="nil"/>
              <w:right w:val="nil"/>
            </w:tcBorders>
            <w:vAlign w:val="center"/>
          </w:tcPr>
          <w:p w:rsidR="003D2086" w:rsidRDefault="003D2086">
            <w:pPr>
              <w:widowControl/>
              <w:jc w:val="left"/>
              <w:rPr>
                <w:rFonts w:ascii="宋体" w:hAnsi="宋体" w:cs="宋体"/>
                <w:kern w:val="0"/>
                <w:sz w:val="24"/>
                <w:szCs w:val="24"/>
              </w:rPr>
            </w:pPr>
          </w:p>
        </w:tc>
        <w:tc>
          <w:tcPr>
            <w:tcW w:w="4800" w:type="dxa"/>
            <w:gridSpan w:val="3"/>
            <w:tcBorders>
              <w:top w:val="nil"/>
              <w:left w:val="nil"/>
              <w:bottom w:val="nil"/>
              <w:right w:val="nil"/>
            </w:tcBorders>
            <w:vAlign w:val="center"/>
          </w:tcPr>
          <w:p w:rsidR="003D2086" w:rsidRDefault="003D2086">
            <w:pPr>
              <w:widowControl/>
              <w:jc w:val="left"/>
              <w:rPr>
                <w:rFonts w:ascii="宋体" w:hAnsi="宋体" w:cs="宋体"/>
                <w:kern w:val="0"/>
                <w:sz w:val="24"/>
                <w:szCs w:val="24"/>
              </w:rPr>
            </w:pPr>
          </w:p>
        </w:tc>
      </w:tr>
    </w:tbl>
    <w:p w:rsidR="003D2086" w:rsidRDefault="00B50015">
      <w:pPr>
        <w:ind w:firstLineChars="200" w:firstLine="640"/>
        <w:outlineLvl w:val="0"/>
        <w:rPr>
          <w:rFonts w:ascii="宋体" w:hAnsi="宋体" w:cs="宋体"/>
          <w:bCs/>
          <w:color w:val="000000"/>
          <w:kern w:val="0"/>
          <w:sz w:val="32"/>
          <w:szCs w:val="32"/>
        </w:rPr>
      </w:pPr>
      <w:r>
        <w:rPr>
          <w:rFonts w:ascii="宋体" w:hAnsi="宋体" w:cs="宋体" w:hint="eastAsia"/>
          <w:bCs/>
          <w:color w:val="000000"/>
          <w:kern w:val="0"/>
          <w:sz w:val="32"/>
          <w:szCs w:val="32"/>
        </w:rPr>
        <w:t>说明：2017</w:t>
      </w:r>
      <w:r w:rsidR="00DD77FC">
        <w:rPr>
          <w:rFonts w:ascii="宋体" w:hAnsi="宋体" w:cs="宋体" w:hint="eastAsia"/>
          <w:bCs/>
          <w:color w:val="000000"/>
          <w:kern w:val="0"/>
          <w:sz w:val="32"/>
          <w:szCs w:val="32"/>
        </w:rPr>
        <w:t>年保定市红十字会严格执行八项规定，坚持厉行节约的原则，截至</w:t>
      </w:r>
      <w:r>
        <w:rPr>
          <w:rFonts w:ascii="宋体" w:hAnsi="宋体" w:cs="宋体" w:hint="eastAsia"/>
          <w:bCs/>
          <w:color w:val="000000"/>
          <w:kern w:val="0"/>
          <w:sz w:val="32"/>
          <w:szCs w:val="32"/>
        </w:rPr>
        <w:t>2017年12月31</w:t>
      </w:r>
      <w:r>
        <w:rPr>
          <w:rFonts w:ascii="宋体" w:hAnsi="宋体" w:cs="宋体" w:hint="eastAsia"/>
          <w:bCs/>
          <w:color w:val="000000"/>
          <w:kern w:val="0"/>
          <w:sz w:val="32"/>
          <w:szCs w:val="32"/>
        </w:rPr>
        <w:lastRenderedPageBreak/>
        <w:t>日，“三公”经费支出总额比2016年下降了9.03%，节约资金0.28万元，其中：公务接待费减少0.07万元，下降70%。</w:t>
      </w:r>
    </w:p>
    <w:p w:rsidR="003D2086" w:rsidRDefault="003D2086">
      <w:pPr>
        <w:ind w:firstLineChars="200" w:firstLine="640"/>
        <w:outlineLvl w:val="0"/>
        <w:rPr>
          <w:rFonts w:ascii="宋体" w:hAnsi="宋体" w:cs="宋体"/>
          <w:bCs/>
          <w:color w:val="000000"/>
          <w:kern w:val="0"/>
          <w:sz w:val="32"/>
          <w:szCs w:val="32"/>
        </w:rPr>
      </w:pPr>
    </w:p>
    <w:p w:rsidR="003D2086" w:rsidRDefault="00B50015">
      <w:pPr>
        <w:widowControl/>
        <w:spacing w:line="500" w:lineRule="exact"/>
        <w:ind w:leftChars="200" w:left="420"/>
        <w:rPr>
          <w:rFonts w:eastAsia="仿宋_GB2312"/>
          <w:sz w:val="32"/>
          <w:szCs w:val="32"/>
        </w:rPr>
      </w:pPr>
      <w:r>
        <w:rPr>
          <w:rFonts w:eastAsia="仿宋_GB2312" w:hint="eastAsia"/>
          <w:sz w:val="32"/>
          <w:szCs w:val="32"/>
        </w:rPr>
        <w:t>六、</w:t>
      </w:r>
      <w:r>
        <w:rPr>
          <w:rFonts w:eastAsia="仿宋_GB2312"/>
          <w:sz w:val="32"/>
          <w:szCs w:val="32"/>
        </w:rPr>
        <w:t>预算绩效管理工作开展情况说明</w:t>
      </w:r>
    </w:p>
    <w:p w:rsidR="003D2086" w:rsidRDefault="00B50015">
      <w:pPr>
        <w:ind w:firstLineChars="200" w:firstLine="640"/>
        <w:jc w:val="left"/>
        <w:outlineLvl w:val="0"/>
        <w:rPr>
          <w:rFonts w:ascii="黑体" w:eastAsia="黑体" w:hAnsi="黑体"/>
          <w:sz w:val="32"/>
          <w:szCs w:val="32"/>
        </w:rPr>
      </w:pPr>
      <w:r>
        <w:rPr>
          <w:rFonts w:ascii="宋体" w:hAnsi="宋体" w:cs="宋体" w:hint="eastAsia"/>
          <w:kern w:val="0"/>
          <w:sz w:val="32"/>
          <w:szCs w:val="32"/>
        </w:rPr>
        <w:t>2017年保定市红十字会高度重视绩效管理工作，为了提高财政资金的使用效益和效率，实现财政资金的规范性、安全性、有效性，严格按照年初部门预算的绩效目标开展工作，细化了绩效目标和相应的指标，不断完善绩效目标实施方案以及规章制度，较好地完成了年初预算的各项绩效指标。</w:t>
      </w:r>
    </w:p>
    <w:p w:rsidR="003D2086" w:rsidRDefault="003D2086">
      <w:pPr>
        <w:widowControl/>
        <w:spacing w:line="500" w:lineRule="exact"/>
        <w:ind w:leftChars="200" w:left="420"/>
        <w:rPr>
          <w:rFonts w:eastAsia="仿宋_GB2312"/>
          <w:sz w:val="32"/>
          <w:szCs w:val="32"/>
        </w:rPr>
      </w:pPr>
    </w:p>
    <w:p w:rsidR="003D2086" w:rsidRDefault="00B50015">
      <w:pPr>
        <w:widowControl/>
        <w:spacing w:line="500" w:lineRule="exact"/>
        <w:ind w:firstLineChars="200" w:firstLine="640"/>
        <w:rPr>
          <w:rFonts w:eastAsia="仿宋_GB2312"/>
          <w:sz w:val="32"/>
          <w:szCs w:val="32"/>
        </w:rPr>
      </w:pPr>
      <w:r>
        <w:rPr>
          <w:rFonts w:eastAsia="仿宋_GB2312"/>
          <w:sz w:val="32"/>
          <w:szCs w:val="32"/>
        </w:rPr>
        <w:t>七、其他重要事项的说明</w:t>
      </w:r>
    </w:p>
    <w:p w:rsidR="003D2086" w:rsidRDefault="00B50015">
      <w:pPr>
        <w:widowControl/>
        <w:spacing w:line="500" w:lineRule="exact"/>
        <w:ind w:firstLineChars="200" w:firstLine="640"/>
        <w:rPr>
          <w:rFonts w:eastAsia="仿宋_GB2312"/>
          <w:sz w:val="32"/>
          <w:szCs w:val="32"/>
        </w:rPr>
      </w:pPr>
      <w:r>
        <w:rPr>
          <w:rFonts w:eastAsia="仿宋_GB2312"/>
          <w:sz w:val="32"/>
          <w:szCs w:val="32"/>
        </w:rPr>
        <w:t>1.</w:t>
      </w:r>
      <w:r>
        <w:rPr>
          <w:rFonts w:eastAsia="仿宋_GB2312"/>
          <w:sz w:val="32"/>
          <w:szCs w:val="32"/>
        </w:rPr>
        <w:t>机关运行经费情况</w:t>
      </w:r>
    </w:p>
    <w:p w:rsidR="003D2086" w:rsidRDefault="00B50015">
      <w:pPr>
        <w:spacing w:line="520" w:lineRule="exact"/>
        <w:ind w:firstLineChars="200" w:firstLine="640"/>
        <w:jc w:val="left"/>
        <w:outlineLvl w:val="0"/>
        <w:rPr>
          <w:rFonts w:ascii="宋体" w:hAnsi="宋体" w:cs="宋体"/>
          <w:sz w:val="32"/>
          <w:szCs w:val="32"/>
        </w:rPr>
      </w:pPr>
      <w:r>
        <w:rPr>
          <w:rFonts w:ascii="仿宋_GB2312" w:eastAsia="仿宋_GB2312" w:hAnsi="仿宋" w:hint="eastAsia"/>
          <w:sz w:val="32"/>
          <w:szCs w:val="32"/>
        </w:rPr>
        <w:t xml:space="preserve"> </w:t>
      </w:r>
      <w:r>
        <w:rPr>
          <w:rFonts w:ascii="宋体" w:hAnsi="宋体" w:hint="eastAsia"/>
          <w:sz w:val="32"/>
          <w:szCs w:val="32"/>
        </w:rPr>
        <w:t>2017年保定市红十字会机关运行经费支出15.1万元，比2016年增加1.91万元，增长14.48%。增长原因主要是办公费，印刷费用的增加。机关运行经费</w:t>
      </w:r>
      <w:r>
        <w:rPr>
          <w:rFonts w:ascii="宋体" w:hAnsi="宋体" w:cs="宋体" w:hint="eastAsia"/>
          <w:sz w:val="32"/>
          <w:szCs w:val="32"/>
        </w:rPr>
        <w:t>主要包括办公费、印刷费、手续费、邮电费、取暖费、差旅费、日常维修费、培训费、工会经费及福利费、办公设备购置费、公务用车运行维护费等。</w:t>
      </w:r>
    </w:p>
    <w:p w:rsidR="003D2086" w:rsidRDefault="00B50015">
      <w:pPr>
        <w:widowControl/>
        <w:spacing w:line="500" w:lineRule="exact"/>
        <w:ind w:firstLineChars="200" w:firstLine="640"/>
        <w:rPr>
          <w:rFonts w:eastAsia="仿宋_GB2312"/>
          <w:sz w:val="32"/>
          <w:szCs w:val="32"/>
        </w:rPr>
      </w:pPr>
      <w:r>
        <w:rPr>
          <w:rFonts w:eastAsia="仿宋_GB2312" w:hint="eastAsia"/>
          <w:sz w:val="32"/>
          <w:szCs w:val="32"/>
        </w:rPr>
        <w:t>2.</w:t>
      </w:r>
      <w:r>
        <w:rPr>
          <w:rFonts w:eastAsia="仿宋_GB2312"/>
          <w:sz w:val="32"/>
          <w:szCs w:val="32"/>
        </w:rPr>
        <w:t>政府采购情况</w:t>
      </w:r>
    </w:p>
    <w:p w:rsidR="003D2086" w:rsidRDefault="00B50015">
      <w:pPr>
        <w:widowControl/>
        <w:spacing w:line="500" w:lineRule="exact"/>
        <w:ind w:firstLineChars="200" w:firstLine="640"/>
        <w:rPr>
          <w:rFonts w:eastAsia="仿宋_GB2312"/>
          <w:sz w:val="32"/>
          <w:szCs w:val="32"/>
        </w:rPr>
      </w:pPr>
      <w:r>
        <w:rPr>
          <w:rFonts w:ascii="仿宋_GB2312" w:eastAsia="仿宋_GB2312" w:hAnsi="仿宋" w:hint="eastAsia"/>
          <w:sz w:val="32"/>
          <w:szCs w:val="32"/>
        </w:rPr>
        <w:t>保定市红十字会2017年度政府采购货物1万元，主要是办公设备购置，符合政府采购的相关政策，严格按预算执行。</w:t>
      </w:r>
    </w:p>
    <w:p w:rsidR="003D2086" w:rsidRDefault="00B50015">
      <w:pPr>
        <w:widowControl/>
        <w:numPr>
          <w:ilvl w:val="0"/>
          <w:numId w:val="1"/>
        </w:numPr>
        <w:tabs>
          <w:tab w:val="left" w:pos="312"/>
        </w:tabs>
        <w:spacing w:line="500" w:lineRule="exact"/>
        <w:ind w:firstLineChars="200" w:firstLine="640"/>
        <w:rPr>
          <w:rFonts w:eastAsia="仿宋_GB2312"/>
          <w:sz w:val="32"/>
          <w:szCs w:val="32"/>
        </w:rPr>
      </w:pPr>
      <w:r>
        <w:rPr>
          <w:rFonts w:eastAsia="仿宋_GB2312"/>
          <w:sz w:val="32"/>
          <w:szCs w:val="32"/>
        </w:rPr>
        <w:t>国有资产占用情况</w:t>
      </w:r>
    </w:p>
    <w:p w:rsidR="003D2086" w:rsidRDefault="008B1A8F">
      <w:pPr>
        <w:widowControl/>
        <w:spacing w:line="500" w:lineRule="exact"/>
        <w:ind w:firstLineChars="200" w:firstLine="640"/>
        <w:rPr>
          <w:rFonts w:ascii="宋体" w:hAnsi="宋体" w:cs="宋体"/>
          <w:sz w:val="32"/>
          <w:szCs w:val="32"/>
        </w:rPr>
      </w:pPr>
      <w:r>
        <w:rPr>
          <w:rFonts w:ascii="宋体" w:hAnsi="宋体" w:cs="宋体" w:hint="eastAsia"/>
          <w:sz w:val="32"/>
          <w:szCs w:val="32"/>
        </w:rPr>
        <w:t>截至</w:t>
      </w:r>
      <w:r w:rsidR="00B50015">
        <w:rPr>
          <w:rFonts w:ascii="宋体" w:hAnsi="宋体" w:cs="宋体" w:hint="eastAsia"/>
          <w:sz w:val="32"/>
          <w:szCs w:val="32"/>
        </w:rPr>
        <w:t>2017年12月31日，本部门共有车辆1辆，一般公务用车1辆。</w:t>
      </w:r>
    </w:p>
    <w:p w:rsidR="003D2086" w:rsidRDefault="00B50015">
      <w:pPr>
        <w:ind w:firstLineChars="200" w:firstLine="640"/>
        <w:rPr>
          <w:rFonts w:ascii="宋体" w:hAnsi="宋体" w:cs="宋体"/>
          <w:sz w:val="32"/>
          <w:szCs w:val="32"/>
        </w:rPr>
      </w:pPr>
      <w:r>
        <w:rPr>
          <w:rFonts w:ascii="宋体" w:hAnsi="宋体" w:cs="宋体" w:hint="eastAsia"/>
          <w:sz w:val="32"/>
          <w:szCs w:val="32"/>
        </w:rPr>
        <w:t>说明:保定市红十字会2017年末固定资产期末余额为43.1万元，占资产总额的57%，其中：汽</w:t>
      </w:r>
      <w:r>
        <w:rPr>
          <w:rFonts w:ascii="宋体" w:hAnsi="宋体" w:cs="宋体" w:hint="eastAsia"/>
          <w:sz w:val="32"/>
          <w:szCs w:val="32"/>
        </w:rPr>
        <w:lastRenderedPageBreak/>
        <w:t>车1辆，为一般公务用车，价值23万元；其他设备20.1万元。</w:t>
      </w:r>
    </w:p>
    <w:p w:rsidR="003D2086" w:rsidRDefault="00B50015">
      <w:pPr>
        <w:widowControl/>
        <w:spacing w:line="500" w:lineRule="exact"/>
        <w:ind w:firstLineChars="200" w:firstLine="640"/>
        <w:rPr>
          <w:rFonts w:eastAsia="仿宋_GB2312"/>
          <w:sz w:val="32"/>
          <w:szCs w:val="32"/>
        </w:rPr>
      </w:pPr>
      <w:r>
        <w:rPr>
          <w:rFonts w:eastAsia="仿宋_GB2312"/>
          <w:sz w:val="32"/>
          <w:szCs w:val="32"/>
        </w:rPr>
        <w:t>4.</w:t>
      </w:r>
      <w:r>
        <w:rPr>
          <w:rFonts w:eastAsia="仿宋_GB2312"/>
          <w:sz w:val="32"/>
          <w:szCs w:val="32"/>
        </w:rPr>
        <w:t>其他需要说明的情况</w:t>
      </w:r>
    </w:p>
    <w:p w:rsidR="003D2086" w:rsidRDefault="00B50015">
      <w:pPr>
        <w:widowControl/>
        <w:spacing w:line="500" w:lineRule="exact"/>
        <w:ind w:firstLineChars="400" w:firstLine="1280"/>
        <w:jc w:val="left"/>
        <w:rPr>
          <w:rFonts w:eastAsia="仿宋_GB2312"/>
          <w:sz w:val="32"/>
          <w:szCs w:val="32"/>
        </w:rPr>
      </w:pPr>
      <w:r>
        <w:rPr>
          <w:rFonts w:eastAsia="仿宋_GB2312" w:hint="eastAsia"/>
          <w:sz w:val="32"/>
          <w:szCs w:val="32"/>
        </w:rPr>
        <w:t>无</w:t>
      </w:r>
    </w:p>
    <w:p w:rsidR="003D2086" w:rsidRDefault="00B50015">
      <w:pPr>
        <w:widowControl/>
        <w:spacing w:line="500" w:lineRule="exact"/>
        <w:ind w:firstLineChars="1600" w:firstLine="5120"/>
        <w:rPr>
          <w:rFonts w:ascii="仿宋_GB2312" w:eastAsia="黑体"/>
          <w:sz w:val="32"/>
          <w:szCs w:val="32"/>
        </w:rPr>
      </w:pPr>
      <w:r>
        <w:rPr>
          <w:rFonts w:eastAsia="黑体"/>
          <w:sz w:val="32"/>
          <w:szCs w:val="32"/>
        </w:rPr>
        <w:t>第四部分</w:t>
      </w:r>
      <w:r>
        <w:rPr>
          <w:rFonts w:eastAsia="黑体" w:hint="eastAsia"/>
          <w:sz w:val="32"/>
          <w:szCs w:val="32"/>
        </w:rPr>
        <w:t xml:space="preserve">    </w:t>
      </w:r>
      <w:r>
        <w:rPr>
          <w:rFonts w:eastAsia="黑体" w:hint="eastAsia"/>
          <w:sz w:val="32"/>
          <w:szCs w:val="32"/>
        </w:rPr>
        <w:t>名词解释</w:t>
      </w:r>
    </w:p>
    <w:p w:rsidR="003D2086" w:rsidRDefault="003D2086">
      <w:pPr>
        <w:ind w:firstLineChars="200" w:firstLine="640"/>
        <w:rPr>
          <w:rFonts w:ascii="宋体" w:hAnsi="宋体" w:cs="宋体"/>
          <w:sz w:val="32"/>
          <w:szCs w:val="32"/>
        </w:rPr>
      </w:pPr>
    </w:p>
    <w:p w:rsidR="003D2086" w:rsidRDefault="00B50015">
      <w:pPr>
        <w:spacing w:line="500" w:lineRule="exact"/>
        <w:ind w:firstLineChars="200" w:firstLine="643"/>
        <w:jc w:val="left"/>
        <w:outlineLvl w:val="0"/>
        <w:rPr>
          <w:rFonts w:ascii="宋体" w:hAnsi="宋体" w:cs="宋体"/>
          <w:sz w:val="32"/>
          <w:szCs w:val="32"/>
        </w:rPr>
      </w:pPr>
      <w:r>
        <w:rPr>
          <w:rFonts w:ascii="宋体" w:hAnsi="宋体" w:cs="宋体" w:hint="eastAsia"/>
          <w:b/>
          <w:sz w:val="32"/>
          <w:szCs w:val="32"/>
        </w:rPr>
        <w:t>1、财政拨款收入：</w:t>
      </w:r>
      <w:r>
        <w:rPr>
          <w:rFonts w:ascii="宋体" w:hAnsi="宋体" w:cs="宋体" w:hint="eastAsia"/>
          <w:sz w:val="32"/>
          <w:szCs w:val="32"/>
        </w:rPr>
        <w:t>指市级财政当年拨付的资金。</w:t>
      </w:r>
    </w:p>
    <w:p w:rsidR="003D2086" w:rsidRDefault="00B50015">
      <w:pPr>
        <w:spacing w:line="500" w:lineRule="exact"/>
        <w:ind w:firstLineChars="200" w:firstLine="643"/>
        <w:jc w:val="left"/>
        <w:outlineLvl w:val="0"/>
        <w:rPr>
          <w:rFonts w:ascii="宋体" w:hAnsi="宋体" w:cs="宋体"/>
          <w:sz w:val="32"/>
          <w:szCs w:val="32"/>
        </w:rPr>
      </w:pPr>
      <w:r>
        <w:rPr>
          <w:rFonts w:ascii="宋体" w:hAnsi="宋体" w:cs="宋体" w:hint="eastAsia"/>
          <w:b/>
          <w:sz w:val="32"/>
          <w:szCs w:val="32"/>
        </w:rPr>
        <w:t>2、其他收入：</w:t>
      </w:r>
      <w:r>
        <w:rPr>
          <w:rFonts w:ascii="宋体" w:hAnsi="宋体" w:cs="宋体" w:hint="eastAsia"/>
          <w:sz w:val="32"/>
          <w:szCs w:val="32"/>
        </w:rPr>
        <w:t>指除上述“财政拨款收入”、“事业收入”等以外的收入。</w:t>
      </w:r>
    </w:p>
    <w:p w:rsidR="003D2086" w:rsidRDefault="00B50015">
      <w:pPr>
        <w:spacing w:line="500" w:lineRule="exact"/>
        <w:ind w:firstLineChars="200" w:firstLine="643"/>
        <w:jc w:val="left"/>
        <w:outlineLvl w:val="0"/>
        <w:rPr>
          <w:rFonts w:ascii="宋体" w:hAnsi="宋体" w:cs="宋体"/>
          <w:sz w:val="32"/>
          <w:szCs w:val="32"/>
        </w:rPr>
      </w:pPr>
      <w:r>
        <w:rPr>
          <w:rFonts w:ascii="宋体" w:hAnsi="宋体" w:cs="宋体" w:hint="eastAsia"/>
          <w:b/>
          <w:sz w:val="32"/>
          <w:szCs w:val="32"/>
        </w:rPr>
        <w:t>3、基本支出：</w:t>
      </w:r>
      <w:r>
        <w:rPr>
          <w:rFonts w:ascii="宋体" w:hAnsi="宋体" w:cs="宋体" w:hint="eastAsia"/>
          <w:sz w:val="32"/>
          <w:szCs w:val="32"/>
        </w:rPr>
        <w:t>指为保障机构正常运转、完成日常工作任务而发生的人员支出和公用支出。</w:t>
      </w:r>
    </w:p>
    <w:p w:rsidR="003D2086" w:rsidRDefault="00B50015">
      <w:pPr>
        <w:spacing w:line="500" w:lineRule="exact"/>
        <w:ind w:firstLineChars="200" w:firstLine="643"/>
        <w:jc w:val="left"/>
        <w:outlineLvl w:val="0"/>
        <w:rPr>
          <w:rFonts w:ascii="宋体" w:hAnsi="宋体" w:cs="宋体"/>
          <w:sz w:val="32"/>
          <w:szCs w:val="32"/>
        </w:rPr>
      </w:pPr>
      <w:r>
        <w:rPr>
          <w:rFonts w:ascii="宋体" w:hAnsi="宋体" w:cs="宋体" w:hint="eastAsia"/>
          <w:b/>
          <w:sz w:val="32"/>
          <w:szCs w:val="32"/>
        </w:rPr>
        <w:t>4、项目支出：</w:t>
      </w:r>
      <w:r>
        <w:rPr>
          <w:rFonts w:ascii="宋体" w:hAnsi="宋体" w:cs="宋体" w:hint="eastAsia"/>
          <w:sz w:val="32"/>
          <w:szCs w:val="32"/>
        </w:rPr>
        <w:t>指在基本支出之外为完成特定行政任务和事业发展目标所发生的支出。</w:t>
      </w:r>
    </w:p>
    <w:p w:rsidR="003D2086" w:rsidRDefault="00B50015">
      <w:pPr>
        <w:spacing w:line="500" w:lineRule="exact"/>
        <w:ind w:firstLineChars="200" w:firstLine="643"/>
        <w:jc w:val="left"/>
        <w:outlineLvl w:val="0"/>
        <w:rPr>
          <w:rFonts w:ascii="宋体" w:hAnsi="宋体" w:cs="宋体"/>
          <w:sz w:val="32"/>
          <w:szCs w:val="32"/>
        </w:rPr>
      </w:pPr>
      <w:r>
        <w:rPr>
          <w:rFonts w:ascii="宋体" w:hAnsi="宋体" w:cs="宋体" w:hint="eastAsia"/>
          <w:b/>
          <w:sz w:val="32"/>
          <w:szCs w:val="32"/>
        </w:rPr>
        <w:t>5、“三公”经费：</w:t>
      </w:r>
      <w:r>
        <w:rPr>
          <w:rFonts w:ascii="宋体" w:hAnsi="宋体" w:cs="宋体" w:hint="eastAsia"/>
          <w:sz w:val="32"/>
          <w:szCs w:val="32"/>
        </w:rPr>
        <w:t>纳入市级财政预算管理的“三公”经费，是指市级部门用财政拨款安排的因公出国（境）费、公务用车购置及运行费和公务接待费。其中，因公出国（境）费反映单位公务出国（境）的住宿费、旅费、伙食补助费、杂费、培训费等支出；公务用车购置及运行费反映单位公务用车购置费及租用费、燃料费、维修费、过路过桥费、保险费、安全奖励费用等支出；公务接待费反映单位按规定开支的各类公务接待（含外宾接待）支出。</w:t>
      </w:r>
    </w:p>
    <w:p w:rsidR="003D2086" w:rsidRDefault="00B50015">
      <w:pPr>
        <w:ind w:firstLineChars="250" w:firstLine="803"/>
        <w:rPr>
          <w:rFonts w:ascii="宋体" w:hAnsi="宋体" w:cs="宋体"/>
          <w:sz w:val="32"/>
          <w:szCs w:val="32"/>
        </w:rPr>
      </w:pPr>
      <w:r>
        <w:rPr>
          <w:rFonts w:ascii="宋体" w:hAnsi="宋体" w:cs="宋体" w:hint="eastAsia"/>
          <w:b/>
          <w:sz w:val="32"/>
          <w:szCs w:val="32"/>
        </w:rPr>
        <w:t>6、机关运行费：</w:t>
      </w:r>
      <w:r>
        <w:rPr>
          <w:rFonts w:ascii="宋体" w:hAnsi="宋体" w:cs="宋体" w:hint="eastAsia"/>
          <w:sz w:val="32"/>
          <w:szCs w:val="32"/>
        </w:rPr>
        <w:t>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rsidR="003D2086" w:rsidRDefault="00B50015">
      <w:pPr>
        <w:ind w:firstLineChars="250" w:firstLine="803"/>
        <w:rPr>
          <w:rFonts w:ascii="宋体" w:hAnsi="宋体" w:cs="宋体"/>
          <w:sz w:val="32"/>
          <w:szCs w:val="32"/>
        </w:rPr>
      </w:pPr>
      <w:r>
        <w:rPr>
          <w:rFonts w:ascii="宋体" w:hAnsi="宋体" w:cs="宋体" w:hint="eastAsia"/>
          <w:b/>
          <w:sz w:val="32"/>
          <w:szCs w:val="32"/>
        </w:rPr>
        <w:t>7、公务费：</w:t>
      </w:r>
      <w:r>
        <w:rPr>
          <w:rFonts w:ascii="宋体" w:hAnsi="宋体" w:cs="宋体" w:hint="eastAsia"/>
          <w:sz w:val="32"/>
          <w:szCs w:val="32"/>
        </w:rPr>
        <w:t>包括办公费、水电费、邮电费、取暖费、交通费、一般会议费和物业管理费之和。</w:t>
      </w:r>
    </w:p>
    <w:sectPr w:rsidR="003D2086" w:rsidSect="003D2086">
      <w:pgSz w:w="16839" w:h="11907" w:orient="landscape"/>
      <w:pgMar w:top="1134" w:right="1531" w:bottom="1134" w:left="1474" w:header="851" w:footer="992" w:gutter="0"/>
      <w:cols w:space="720"/>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36B4" w:rsidRDefault="00C536B4" w:rsidP="00C536B4">
      <w:r>
        <w:separator/>
      </w:r>
    </w:p>
  </w:endnote>
  <w:endnote w:type="continuationSeparator" w:id="0">
    <w:p w:rsidR="00C536B4" w:rsidRDefault="00C536B4" w:rsidP="00C536B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仿宋"/>
    <w:panose1 w:val="02010609030101010101"/>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36B4" w:rsidRDefault="00C536B4" w:rsidP="00C536B4">
      <w:r>
        <w:separator/>
      </w:r>
    </w:p>
  </w:footnote>
  <w:footnote w:type="continuationSeparator" w:id="0">
    <w:p w:rsidR="00C536B4" w:rsidRDefault="00C536B4" w:rsidP="00C536B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C499B9"/>
    <w:multiLevelType w:val="singleLevel"/>
    <w:tmpl w:val="34C499B9"/>
    <w:lvl w:ilvl="0">
      <w:start w:val="3"/>
      <w:numFmt w:val="decimal"/>
      <w:lvlText w:val="%1."/>
      <w:lvlJc w:val="left"/>
      <w:pPr>
        <w:tabs>
          <w:tab w:val="num" w:pos="312"/>
        </w:tabs>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stylePaneFormatFilter w:val="3F01"/>
  <w:defaultTabStop w:val="420"/>
  <w:drawingGridHorizontalSpacing w:val="105"/>
  <w:drawingGridVerticalSpacing w:val="156"/>
  <w:noPunctuationKerning/>
  <w:characterSpacingControl w:val="compressPunctuation"/>
  <w:hdrShapeDefaults>
    <o:shapedefaults v:ext="edit" spidmax="6145"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docVars>
    <w:docVar w:name="commondata" w:val="eyJoZGlkIjoiYjc5YTM0ZGM3MDFmMDQzM2ViMTU5MWQ2YWZlNmZmYWMifQ=="/>
  </w:docVars>
  <w:rsids>
    <w:rsidRoot w:val="00CB60A0"/>
    <w:rsid w:val="00000211"/>
    <w:rsid w:val="00006EAD"/>
    <w:rsid w:val="00012B0F"/>
    <w:rsid w:val="00027501"/>
    <w:rsid w:val="00041562"/>
    <w:rsid w:val="00055D38"/>
    <w:rsid w:val="00060E04"/>
    <w:rsid w:val="00062D52"/>
    <w:rsid w:val="00066CEE"/>
    <w:rsid w:val="0007278A"/>
    <w:rsid w:val="000B34B9"/>
    <w:rsid w:val="000C1584"/>
    <w:rsid w:val="000C1F05"/>
    <w:rsid w:val="000D7B39"/>
    <w:rsid w:val="000E0ED8"/>
    <w:rsid w:val="000E5258"/>
    <w:rsid w:val="000E70BD"/>
    <w:rsid w:val="000F2552"/>
    <w:rsid w:val="000F517B"/>
    <w:rsid w:val="00101A80"/>
    <w:rsid w:val="00103B47"/>
    <w:rsid w:val="00107BFB"/>
    <w:rsid w:val="001157C4"/>
    <w:rsid w:val="00117EFF"/>
    <w:rsid w:val="001246CD"/>
    <w:rsid w:val="00130BE2"/>
    <w:rsid w:val="0013407A"/>
    <w:rsid w:val="00141CF4"/>
    <w:rsid w:val="00153D96"/>
    <w:rsid w:val="00153E57"/>
    <w:rsid w:val="0015667A"/>
    <w:rsid w:val="0016353E"/>
    <w:rsid w:val="00165822"/>
    <w:rsid w:val="00180117"/>
    <w:rsid w:val="001859C6"/>
    <w:rsid w:val="001918DE"/>
    <w:rsid w:val="00197010"/>
    <w:rsid w:val="001B23DF"/>
    <w:rsid w:val="001C2686"/>
    <w:rsid w:val="001C3AD1"/>
    <w:rsid w:val="001E42EC"/>
    <w:rsid w:val="002042DF"/>
    <w:rsid w:val="002064A6"/>
    <w:rsid w:val="00206B84"/>
    <w:rsid w:val="00245F9B"/>
    <w:rsid w:val="00277861"/>
    <w:rsid w:val="00280335"/>
    <w:rsid w:val="00280E47"/>
    <w:rsid w:val="00286FEC"/>
    <w:rsid w:val="002B5880"/>
    <w:rsid w:val="002C6748"/>
    <w:rsid w:val="002D4820"/>
    <w:rsid w:val="002D4851"/>
    <w:rsid w:val="002E7948"/>
    <w:rsid w:val="00305815"/>
    <w:rsid w:val="00325BBF"/>
    <w:rsid w:val="00326CE0"/>
    <w:rsid w:val="00332EED"/>
    <w:rsid w:val="0034678A"/>
    <w:rsid w:val="0035361B"/>
    <w:rsid w:val="00364B26"/>
    <w:rsid w:val="003662B3"/>
    <w:rsid w:val="0037153C"/>
    <w:rsid w:val="0037794C"/>
    <w:rsid w:val="003923FF"/>
    <w:rsid w:val="003B1792"/>
    <w:rsid w:val="003D2086"/>
    <w:rsid w:val="003D524A"/>
    <w:rsid w:val="004152E7"/>
    <w:rsid w:val="0041797A"/>
    <w:rsid w:val="004226CB"/>
    <w:rsid w:val="00432126"/>
    <w:rsid w:val="004338FF"/>
    <w:rsid w:val="00450606"/>
    <w:rsid w:val="00453B31"/>
    <w:rsid w:val="00462BFF"/>
    <w:rsid w:val="00474A00"/>
    <w:rsid w:val="00475055"/>
    <w:rsid w:val="004755DD"/>
    <w:rsid w:val="00477907"/>
    <w:rsid w:val="00485D64"/>
    <w:rsid w:val="0049258C"/>
    <w:rsid w:val="00493109"/>
    <w:rsid w:val="004B3F76"/>
    <w:rsid w:val="004B65CB"/>
    <w:rsid w:val="004C2A94"/>
    <w:rsid w:val="004D0FA7"/>
    <w:rsid w:val="004D7BFB"/>
    <w:rsid w:val="004D7FBB"/>
    <w:rsid w:val="004E5829"/>
    <w:rsid w:val="004E6891"/>
    <w:rsid w:val="004F0372"/>
    <w:rsid w:val="004F7499"/>
    <w:rsid w:val="00506EF7"/>
    <w:rsid w:val="005078A5"/>
    <w:rsid w:val="005217EF"/>
    <w:rsid w:val="005244FE"/>
    <w:rsid w:val="005275FE"/>
    <w:rsid w:val="00546E02"/>
    <w:rsid w:val="005477A5"/>
    <w:rsid w:val="00555FE2"/>
    <w:rsid w:val="005620BB"/>
    <w:rsid w:val="00570168"/>
    <w:rsid w:val="005821CD"/>
    <w:rsid w:val="00582C4C"/>
    <w:rsid w:val="00583A3F"/>
    <w:rsid w:val="00585418"/>
    <w:rsid w:val="005875EB"/>
    <w:rsid w:val="00594ED3"/>
    <w:rsid w:val="005B36CF"/>
    <w:rsid w:val="005B7867"/>
    <w:rsid w:val="005C321B"/>
    <w:rsid w:val="005C668C"/>
    <w:rsid w:val="006100FA"/>
    <w:rsid w:val="00620BF9"/>
    <w:rsid w:val="006238F8"/>
    <w:rsid w:val="0062439B"/>
    <w:rsid w:val="006267D4"/>
    <w:rsid w:val="0063487B"/>
    <w:rsid w:val="006366FA"/>
    <w:rsid w:val="0063740A"/>
    <w:rsid w:val="0064700C"/>
    <w:rsid w:val="00664D70"/>
    <w:rsid w:val="00670989"/>
    <w:rsid w:val="006754A7"/>
    <w:rsid w:val="006835FA"/>
    <w:rsid w:val="006B0B05"/>
    <w:rsid w:val="006C3105"/>
    <w:rsid w:val="006D20BD"/>
    <w:rsid w:val="006D6061"/>
    <w:rsid w:val="006D7AB6"/>
    <w:rsid w:val="00700AF5"/>
    <w:rsid w:val="007304E6"/>
    <w:rsid w:val="00733E67"/>
    <w:rsid w:val="00740D50"/>
    <w:rsid w:val="00742AF8"/>
    <w:rsid w:val="00747EA9"/>
    <w:rsid w:val="00761AA7"/>
    <w:rsid w:val="00761B0E"/>
    <w:rsid w:val="007751BC"/>
    <w:rsid w:val="007C3325"/>
    <w:rsid w:val="007D0633"/>
    <w:rsid w:val="007D06DD"/>
    <w:rsid w:val="007D1917"/>
    <w:rsid w:val="007E09DA"/>
    <w:rsid w:val="007E0B3D"/>
    <w:rsid w:val="007E3316"/>
    <w:rsid w:val="007E3323"/>
    <w:rsid w:val="007E636D"/>
    <w:rsid w:val="007F50D2"/>
    <w:rsid w:val="007F7FAC"/>
    <w:rsid w:val="00816DC4"/>
    <w:rsid w:val="00837790"/>
    <w:rsid w:val="008472F5"/>
    <w:rsid w:val="00855707"/>
    <w:rsid w:val="00877B58"/>
    <w:rsid w:val="00881D86"/>
    <w:rsid w:val="00883EA2"/>
    <w:rsid w:val="008875A9"/>
    <w:rsid w:val="008A3747"/>
    <w:rsid w:val="008A3F99"/>
    <w:rsid w:val="008B1A8F"/>
    <w:rsid w:val="008D5125"/>
    <w:rsid w:val="008D65DA"/>
    <w:rsid w:val="008E42D3"/>
    <w:rsid w:val="008F4446"/>
    <w:rsid w:val="008F4986"/>
    <w:rsid w:val="008F54EE"/>
    <w:rsid w:val="00911344"/>
    <w:rsid w:val="0093004D"/>
    <w:rsid w:val="00936ED9"/>
    <w:rsid w:val="009454AA"/>
    <w:rsid w:val="00952279"/>
    <w:rsid w:val="009546B2"/>
    <w:rsid w:val="00966566"/>
    <w:rsid w:val="00977DA6"/>
    <w:rsid w:val="00986A49"/>
    <w:rsid w:val="009910E0"/>
    <w:rsid w:val="0099404B"/>
    <w:rsid w:val="009A2781"/>
    <w:rsid w:val="009A2F42"/>
    <w:rsid w:val="009B38ED"/>
    <w:rsid w:val="009C0521"/>
    <w:rsid w:val="009C699D"/>
    <w:rsid w:val="009D6ACA"/>
    <w:rsid w:val="009E16AC"/>
    <w:rsid w:val="009E5F53"/>
    <w:rsid w:val="009E5FAA"/>
    <w:rsid w:val="009F179E"/>
    <w:rsid w:val="009F4127"/>
    <w:rsid w:val="009F4E7A"/>
    <w:rsid w:val="009F4E7B"/>
    <w:rsid w:val="00A03B9F"/>
    <w:rsid w:val="00A06E3B"/>
    <w:rsid w:val="00A14EFF"/>
    <w:rsid w:val="00A47F12"/>
    <w:rsid w:val="00A66840"/>
    <w:rsid w:val="00A7420E"/>
    <w:rsid w:val="00A81EEB"/>
    <w:rsid w:val="00A94AC4"/>
    <w:rsid w:val="00AA1735"/>
    <w:rsid w:val="00AD2902"/>
    <w:rsid w:val="00AE7D82"/>
    <w:rsid w:val="00B16276"/>
    <w:rsid w:val="00B320A0"/>
    <w:rsid w:val="00B44AFA"/>
    <w:rsid w:val="00B45B2D"/>
    <w:rsid w:val="00B46537"/>
    <w:rsid w:val="00B50015"/>
    <w:rsid w:val="00B7328C"/>
    <w:rsid w:val="00B745D4"/>
    <w:rsid w:val="00B84A64"/>
    <w:rsid w:val="00B8632B"/>
    <w:rsid w:val="00BA079F"/>
    <w:rsid w:val="00BA4AE4"/>
    <w:rsid w:val="00BB4102"/>
    <w:rsid w:val="00BD48FA"/>
    <w:rsid w:val="00BD641C"/>
    <w:rsid w:val="00BD77F4"/>
    <w:rsid w:val="00BF5162"/>
    <w:rsid w:val="00BF61B8"/>
    <w:rsid w:val="00C02023"/>
    <w:rsid w:val="00C164C6"/>
    <w:rsid w:val="00C17DE3"/>
    <w:rsid w:val="00C24F28"/>
    <w:rsid w:val="00C3689C"/>
    <w:rsid w:val="00C43053"/>
    <w:rsid w:val="00C46F7D"/>
    <w:rsid w:val="00C51C06"/>
    <w:rsid w:val="00C536B4"/>
    <w:rsid w:val="00C67481"/>
    <w:rsid w:val="00C803F0"/>
    <w:rsid w:val="00C86F43"/>
    <w:rsid w:val="00C92220"/>
    <w:rsid w:val="00CA742F"/>
    <w:rsid w:val="00CB60A0"/>
    <w:rsid w:val="00CC6EAD"/>
    <w:rsid w:val="00CE1D8A"/>
    <w:rsid w:val="00CF12F5"/>
    <w:rsid w:val="00CF1C55"/>
    <w:rsid w:val="00CF2F19"/>
    <w:rsid w:val="00D048A8"/>
    <w:rsid w:val="00D04970"/>
    <w:rsid w:val="00D155C8"/>
    <w:rsid w:val="00D364CE"/>
    <w:rsid w:val="00D41703"/>
    <w:rsid w:val="00D500CD"/>
    <w:rsid w:val="00D520E9"/>
    <w:rsid w:val="00D55C67"/>
    <w:rsid w:val="00D64A8A"/>
    <w:rsid w:val="00D662D1"/>
    <w:rsid w:val="00D72E41"/>
    <w:rsid w:val="00D82A1A"/>
    <w:rsid w:val="00D92117"/>
    <w:rsid w:val="00DA709F"/>
    <w:rsid w:val="00DC284A"/>
    <w:rsid w:val="00DC36BC"/>
    <w:rsid w:val="00DD36BA"/>
    <w:rsid w:val="00DD77FC"/>
    <w:rsid w:val="00DF08F9"/>
    <w:rsid w:val="00DF18A7"/>
    <w:rsid w:val="00E214DE"/>
    <w:rsid w:val="00E263CE"/>
    <w:rsid w:val="00E54661"/>
    <w:rsid w:val="00E5699D"/>
    <w:rsid w:val="00E56CA4"/>
    <w:rsid w:val="00E6451C"/>
    <w:rsid w:val="00E92B69"/>
    <w:rsid w:val="00EB4F74"/>
    <w:rsid w:val="00EB705A"/>
    <w:rsid w:val="00ED2511"/>
    <w:rsid w:val="00ED3A41"/>
    <w:rsid w:val="00ED78F4"/>
    <w:rsid w:val="00F00754"/>
    <w:rsid w:val="00F02138"/>
    <w:rsid w:val="00F529D8"/>
    <w:rsid w:val="00F5563F"/>
    <w:rsid w:val="00F60AF5"/>
    <w:rsid w:val="00F65F33"/>
    <w:rsid w:val="00F66155"/>
    <w:rsid w:val="00F66C9F"/>
    <w:rsid w:val="00F74519"/>
    <w:rsid w:val="00F841A4"/>
    <w:rsid w:val="00F92312"/>
    <w:rsid w:val="00FA1FE1"/>
    <w:rsid w:val="00FB1348"/>
    <w:rsid w:val="00FD0028"/>
    <w:rsid w:val="00FE6C6A"/>
    <w:rsid w:val="0130262B"/>
    <w:rsid w:val="021F5842"/>
    <w:rsid w:val="02812A9E"/>
    <w:rsid w:val="03967D7C"/>
    <w:rsid w:val="047C60F9"/>
    <w:rsid w:val="049B7D5C"/>
    <w:rsid w:val="062D4DF7"/>
    <w:rsid w:val="066C1EA4"/>
    <w:rsid w:val="07380F86"/>
    <w:rsid w:val="07436E5B"/>
    <w:rsid w:val="07676A1C"/>
    <w:rsid w:val="08D85E00"/>
    <w:rsid w:val="0951269E"/>
    <w:rsid w:val="099D566F"/>
    <w:rsid w:val="0AC82150"/>
    <w:rsid w:val="0AC87802"/>
    <w:rsid w:val="0AF242DA"/>
    <w:rsid w:val="0B66206F"/>
    <w:rsid w:val="0B980E7D"/>
    <w:rsid w:val="0B9D453B"/>
    <w:rsid w:val="0BEB188B"/>
    <w:rsid w:val="0C0B363F"/>
    <w:rsid w:val="0D1E17AC"/>
    <w:rsid w:val="0D2F1F75"/>
    <w:rsid w:val="0D324AB4"/>
    <w:rsid w:val="0DA7450F"/>
    <w:rsid w:val="0DB41485"/>
    <w:rsid w:val="0DD24DC4"/>
    <w:rsid w:val="0E121F35"/>
    <w:rsid w:val="0E8A7C65"/>
    <w:rsid w:val="0F0B7405"/>
    <w:rsid w:val="101923E7"/>
    <w:rsid w:val="10510E42"/>
    <w:rsid w:val="10B26668"/>
    <w:rsid w:val="11944EB6"/>
    <w:rsid w:val="128B7A8D"/>
    <w:rsid w:val="12A673BF"/>
    <w:rsid w:val="12F92943"/>
    <w:rsid w:val="141D1158"/>
    <w:rsid w:val="143770F9"/>
    <w:rsid w:val="14B206DB"/>
    <w:rsid w:val="14FE35A2"/>
    <w:rsid w:val="15516231"/>
    <w:rsid w:val="15861217"/>
    <w:rsid w:val="15CA5ACE"/>
    <w:rsid w:val="15E255FB"/>
    <w:rsid w:val="19776281"/>
    <w:rsid w:val="1A155723"/>
    <w:rsid w:val="1A871126"/>
    <w:rsid w:val="1B186CC8"/>
    <w:rsid w:val="1B33108B"/>
    <w:rsid w:val="1C3A332F"/>
    <w:rsid w:val="1C9E2F0E"/>
    <w:rsid w:val="1E244584"/>
    <w:rsid w:val="1F353B0C"/>
    <w:rsid w:val="1F6B4A09"/>
    <w:rsid w:val="20025BCC"/>
    <w:rsid w:val="2053402E"/>
    <w:rsid w:val="208D3C44"/>
    <w:rsid w:val="20910BD3"/>
    <w:rsid w:val="20956E18"/>
    <w:rsid w:val="21093833"/>
    <w:rsid w:val="21B60E3D"/>
    <w:rsid w:val="21E30DC3"/>
    <w:rsid w:val="22033CF1"/>
    <w:rsid w:val="2233765A"/>
    <w:rsid w:val="232E3FFC"/>
    <w:rsid w:val="23B67C2D"/>
    <w:rsid w:val="23C32236"/>
    <w:rsid w:val="240D6C66"/>
    <w:rsid w:val="2440054F"/>
    <w:rsid w:val="24CC4520"/>
    <w:rsid w:val="25B04581"/>
    <w:rsid w:val="26704527"/>
    <w:rsid w:val="270F2847"/>
    <w:rsid w:val="29FE0578"/>
    <w:rsid w:val="2ABB431B"/>
    <w:rsid w:val="2B0B66FE"/>
    <w:rsid w:val="2C357EC3"/>
    <w:rsid w:val="2C957C36"/>
    <w:rsid w:val="2CBF485C"/>
    <w:rsid w:val="2D503A62"/>
    <w:rsid w:val="2DE7787E"/>
    <w:rsid w:val="2E6C533E"/>
    <w:rsid w:val="2ED20DDD"/>
    <w:rsid w:val="2F642768"/>
    <w:rsid w:val="2F6A30F4"/>
    <w:rsid w:val="2FE71EF8"/>
    <w:rsid w:val="304558B2"/>
    <w:rsid w:val="328A2B26"/>
    <w:rsid w:val="32977381"/>
    <w:rsid w:val="33151A48"/>
    <w:rsid w:val="331922AA"/>
    <w:rsid w:val="334173A2"/>
    <w:rsid w:val="33BC2E7F"/>
    <w:rsid w:val="33C220CF"/>
    <w:rsid w:val="344220A8"/>
    <w:rsid w:val="34CC04E5"/>
    <w:rsid w:val="35166FB3"/>
    <w:rsid w:val="36435963"/>
    <w:rsid w:val="36595E05"/>
    <w:rsid w:val="3673698C"/>
    <w:rsid w:val="36CF5521"/>
    <w:rsid w:val="381111E3"/>
    <w:rsid w:val="38901C20"/>
    <w:rsid w:val="38C401E9"/>
    <w:rsid w:val="39685363"/>
    <w:rsid w:val="397B5FF2"/>
    <w:rsid w:val="399C5B10"/>
    <w:rsid w:val="3A0E02D1"/>
    <w:rsid w:val="3A1413F5"/>
    <w:rsid w:val="3AA34E22"/>
    <w:rsid w:val="3BB6695B"/>
    <w:rsid w:val="3BF77080"/>
    <w:rsid w:val="3CB6407A"/>
    <w:rsid w:val="3D0A1070"/>
    <w:rsid w:val="3FA65376"/>
    <w:rsid w:val="40E07630"/>
    <w:rsid w:val="411316A7"/>
    <w:rsid w:val="427560FA"/>
    <w:rsid w:val="42AA278A"/>
    <w:rsid w:val="437E4B9C"/>
    <w:rsid w:val="43B5042C"/>
    <w:rsid w:val="47AE73B7"/>
    <w:rsid w:val="47C07469"/>
    <w:rsid w:val="489A13D0"/>
    <w:rsid w:val="48E06FF7"/>
    <w:rsid w:val="499F34F7"/>
    <w:rsid w:val="4C161F01"/>
    <w:rsid w:val="4D914AD7"/>
    <w:rsid w:val="4E3550D7"/>
    <w:rsid w:val="4E4A6EA0"/>
    <w:rsid w:val="4F5750B2"/>
    <w:rsid w:val="4FB67C16"/>
    <w:rsid w:val="4FC910D5"/>
    <w:rsid w:val="51187372"/>
    <w:rsid w:val="513012C6"/>
    <w:rsid w:val="51AA6D1B"/>
    <w:rsid w:val="51DA5D92"/>
    <w:rsid w:val="521733E2"/>
    <w:rsid w:val="525E7216"/>
    <w:rsid w:val="526809A5"/>
    <w:rsid w:val="530C4409"/>
    <w:rsid w:val="53197DBD"/>
    <w:rsid w:val="538E22BD"/>
    <w:rsid w:val="53D340D6"/>
    <w:rsid w:val="54B751C5"/>
    <w:rsid w:val="553638A9"/>
    <w:rsid w:val="55570A7D"/>
    <w:rsid w:val="556B6C56"/>
    <w:rsid w:val="5620337D"/>
    <w:rsid w:val="565322D1"/>
    <w:rsid w:val="56AA0608"/>
    <w:rsid w:val="56BF1CEA"/>
    <w:rsid w:val="58AD378E"/>
    <w:rsid w:val="590F75F2"/>
    <w:rsid w:val="596237F4"/>
    <w:rsid w:val="5988730A"/>
    <w:rsid w:val="5A3D7DBA"/>
    <w:rsid w:val="5B2C7B19"/>
    <w:rsid w:val="5D527321"/>
    <w:rsid w:val="5D98751B"/>
    <w:rsid w:val="5DE66A88"/>
    <w:rsid w:val="5E77007D"/>
    <w:rsid w:val="5E7853A5"/>
    <w:rsid w:val="61B25E0A"/>
    <w:rsid w:val="62B76C3E"/>
    <w:rsid w:val="63725D21"/>
    <w:rsid w:val="65255CB9"/>
    <w:rsid w:val="65CA54CB"/>
    <w:rsid w:val="667522FE"/>
    <w:rsid w:val="667628C2"/>
    <w:rsid w:val="66AC256C"/>
    <w:rsid w:val="671424DE"/>
    <w:rsid w:val="68BA2B05"/>
    <w:rsid w:val="695A6185"/>
    <w:rsid w:val="69FE3456"/>
    <w:rsid w:val="6A235D01"/>
    <w:rsid w:val="6BF10F2B"/>
    <w:rsid w:val="6CE04804"/>
    <w:rsid w:val="6D2B729C"/>
    <w:rsid w:val="6E066EC6"/>
    <w:rsid w:val="6E4E4220"/>
    <w:rsid w:val="6EDD404E"/>
    <w:rsid w:val="6FEB7A53"/>
    <w:rsid w:val="70BD641D"/>
    <w:rsid w:val="71015DC7"/>
    <w:rsid w:val="71214251"/>
    <w:rsid w:val="713925B7"/>
    <w:rsid w:val="72721FF4"/>
    <w:rsid w:val="730E1E0C"/>
    <w:rsid w:val="739168DC"/>
    <w:rsid w:val="73974FB3"/>
    <w:rsid w:val="73EE56F2"/>
    <w:rsid w:val="74FA020F"/>
    <w:rsid w:val="75133D79"/>
    <w:rsid w:val="755712DC"/>
    <w:rsid w:val="755D6CF3"/>
    <w:rsid w:val="758140D8"/>
    <w:rsid w:val="75F56266"/>
    <w:rsid w:val="76EA40CE"/>
    <w:rsid w:val="772008CE"/>
    <w:rsid w:val="77270441"/>
    <w:rsid w:val="77C953B4"/>
    <w:rsid w:val="78004A0F"/>
    <w:rsid w:val="78185468"/>
    <w:rsid w:val="78E717D1"/>
    <w:rsid w:val="79025573"/>
    <w:rsid w:val="7931611A"/>
    <w:rsid w:val="797439B2"/>
    <w:rsid w:val="79A84EBF"/>
    <w:rsid w:val="79BF32D0"/>
    <w:rsid w:val="7AC5636F"/>
    <w:rsid w:val="7B140344"/>
    <w:rsid w:val="7B9412F1"/>
    <w:rsid w:val="7CB730AD"/>
    <w:rsid w:val="7CC20780"/>
    <w:rsid w:val="7EA67916"/>
    <w:rsid w:val="7ED553E4"/>
    <w:rsid w:val="7F774574"/>
    <w:rsid w:val="7FE635D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5"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lsdException w:name="toc 2" w:semiHidden="0"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lsdException w:name="caption" w:uiPriority="35" w:qFormat="1"/>
    <w:lsdException w:name="Title" w:semiHidden="0" w:uiPriority="10" w:unhideWhenUsed="0" w:qFormat="1"/>
    <w:lsdException w:name="Default Paragraph Font" w:semiHidden="0" w:uiPriority="1"/>
    <w:lsdException w:name="Body Text Indent" w:semiHidden="0" w:uiPriority="0"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qFormat="1"/>
    <w:lsdException w:name="Balloon Text" w:semiHidden="0"/>
    <w:lsdException w:name="Table Grid" w:semiHidden="0" w:uiPriority="5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2086"/>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Char"/>
    <w:rsid w:val="003D2086"/>
    <w:pPr>
      <w:spacing w:line="420" w:lineRule="exact"/>
      <w:ind w:firstLine="630"/>
    </w:pPr>
    <w:rPr>
      <w:rFonts w:eastAsia="仿宋_GB2312"/>
      <w:sz w:val="32"/>
      <w:szCs w:val="24"/>
    </w:rPr>
  </w:style>
  <w:style w:type="character" w:customStyle="1" w:styleId="Char">
    <w:name w:val="正文文本缩进 Char"/>
    <w:link w:val="a3"/>
    <w:rsid w:val="003D2086"/>
    <w:rPr>
      <w:rFonts w:ascii="Times New Roman" w:eastAsia="仿宋_GB2312" w:hAnsi="Times New Roman"/>
      <w:kern w:val="2"/>
      <w:sz w:val="32"/>
      <w:szCs w:val="24"/>
    </w:rPr>
  </w:style>
  <w:style w:type="paragraph" w:styleId="a4">
    <w:name w:val="Balloon Text"/>
    <w:basedOn w:val="a"/>
    <w:link w:val="Char0"/>
    <w:uiPriority w:val="99"/>
    <w:unhideWhenUsed/>
    <w:rsid w:val="003D2086"/>
    <w:rPr>
      <w:sz w:val="18"/>
      <w:szCs w:val="18"/>
    </w:rPr>
  </w:style>
  <w:style w:type="character" w:customStyle="1" w:styleId="Char0">
    <w:name w:val="批注框文本 Char"/>
    <w:link w:val="a4"/>
    <w:uiPriority w:val="99"/>
    <w:semiHidden/>
    <w:rsid w:val="003D2086"/>
    <w:rPr>
      <w:kern w:val="2"/>
      <w:sz w:val="18"/>
      <w:szCs w:val="18"/>
    </w:rPr>
  </w:style>
  <w:style w:type="paragraph" w:styleId="a5">
    <w:name w:val="footer"/>
    <w:basedOn w:val="a"/>
    <w:link w:val="Char1"/>
    <w:uiPriority w:val="99"/>
    <w:unhideWhenUsed/>
    <w:rsid w:val="003D2086"/>
    <w:pPr>
      <w:tabs>
        <w:tab w:val="center" w:pos="4153"/>
        <w:tab w:val="right" w:pos="8306"/>
      </w:tabs>
      <w:snapToGrid w:val="0"/>
      <w:jc w:val="left"/>
    </w:pPr>
    <w:rPr>
      <w:kern w:val="0"/>
      <w:sz w:val="18"/>
      <w:szCs w:val="18"/>
    </w:rPr>
  </w:style>
  <w:style w:type="character" w:customStyle="1" w:styleId="Char1">
    <w:name w:val="页脚 Char"/>
    <w:link w:val="a5"/>
    <w:uiPriority w:val="99"/>
    <w:rsid w:val="003D2086"/>
    <w:rPr>
      <w:sz w:val="18"/>
      <w:szCs w:val="18"/>
    </w:rPr>
  </w:style>
  <w:style w:type="paragraph" w:styleId="a6">
    <w:name w:val="header"/>
    <w:basedOn w:val="a"/>
    <w:link w:val="Char2"/>
    <w:uiPriority w:val="99"/>
    <w:unhideWhenUsed/>
    <w:rsid w:val="003D2086"/>
    <w:pPr>
      <w:pBdr>
        <w:bottom w:val="single" w:sz="6" w:space="1" w:color="auto"/>
      </w:pBdr>
      <w:tabs>
        <w:tab w:val="center" w:pos="4153"/>
        <w:tab w:val="right" w:pos="8306"/>
      </w:tabs>
      <w:snapToGrid w:val="0"/>
      <w:jc w:val="center"/>
    </w:pPr>
    <w:rPr>
      <w:kern w:val="0"/>
      <w:sz w:val="18"/>
      <w:szCs w:val="18"/>
    </w:rPr>
  </w:style>
  <w:style w:type="character" w:customStyle="1" w:styleId="Char2">
    <w:name w:val="页眉 Char"/>
    <w:link w:val="a6"/>
    <w:uiPriority w:val="99"/>
    <w:rsid w:val="003D2086"/>
    <w:rPr>
      <w:sz w:val="18"/>
      <w:szCs w:val="18"/>
    </w:rPr>
  </w:style>
  <w:style w:type="paragraph" w:styleId="1">
    <w:name w:val="toc 1"/>
    <w:basedOn w:val="a"/>
    <w:next w:val="a"/>
    <w:uiPriority w:val="39"/>
    <w:unhideWhenUsed/>
    <w:rsid w:val="003D2086"/>
  </w:style>
  <w:style w:type="paragraph" w:styleId="2">
    <w:name w:val="toc 2"/>
    <w:basedOn w:val="a"/>
    <w:next w:val="a"/>
    <w:uiPriority w:val="39"/>
    <w:unhideWhenUsed/>
    <w:rsid w:val="003D2086"/>
    <w:pPr>
      <w:ind w:leftChars="200" w:left="420"/>
    </w:pPr>
  </w:style>
  <w:style w:type="paragraph" w:styleId="a7">
    <w:name w:val="List Paragraph"/>
    <w:basedOn w:val="a"/>
    <w:uiPriority w:val="34"/>
    <w:qFormat/>
    <w:rsid w:val="003D2086"/>
    <w:pPr>
      <w:widowControl/>
      <w:adjustRightInd w:val="0"/>
      <w:snapToGrid w:val="0"/>
      <w:spacing w:after="200"/>
      <w:ind w:firstLineChars="200" w:firstLine="420"/>
      <w:jc w:val="left"/>
    </w:pPr>
    <w:rPr>
      <w:rFonts w:ascii="Tahoma" w:eastAsia="微软雅黑" w:hAnsi="Tahoma"/>
      <w:kern w:val="0"/>
      <w:sz w:val="22"/>
    </w:rPr>
  </w:style>
  <w:style w:type="paragraph" w:customStyle="1" w:styleId="Normal">
    <w:name w:val="[Normal]"/>
    <w:uiPriority w:val="99"/>
    <w:rsid w:val="003D2086"/>
    <w:pPr>
      <w:widowControl w:val="0"/>
      <w:autoSpaceDE w:val="0"/>
      <w:autoSpaceDN w:val="0"/>
      <w:adjustRightInd w:val="0"/>
    </w:pPr>
    <w:rPr>
      <w:rFonts w:ascii="宋体" w:cs="宋体"/>
      <w:sz w:val="24"/>
      <w:szCs w:val="24"/>
    </w:rPr>
  </w:style>
</w:styles>
</file>

<file path=word/webSettings.xml><?xml version="1.0" encoding="utf-8"?>
<w:webSettings xmlns:r="http://schemas.openxmlformats.org/officeDocument/2006/relationships" xmlns:w="http://schemas.openxmlformats.org/wordprocessingml/2006/main">
  <w:encoding w:val="x-cp20936"/>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7</Pages>
  <Words>520</Words>
  <Characters>2968</Characters>
  <Application>Microsoft Office Word</Application>
  <DocSecurity>0</DocSecurity>
  <Lines>24</Lines>
  <Paragraphs>6</Paragraphs>
  <ScaleCrop>false</ScaleCrop>
  <Company/>
  <LinksUpToDate>false</LinksUpToDate>
  <CharactersWithSpaces>3482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suix</dc:creator>
  <cp:lastModifiedBy>Administrator</cp:lastModifiedBy>
  <cp:revision>6</cp:revision>
  <cp:lastPrinted>2018-09-27T06:18:00Z</cp:lastPrinted>
  <dcterms:created xsi:type="dcterms:W3CDTF">2024-08-08T03:05:00Z</dcterms:created>
  <dcterms:modified xsi:type="dcterms:W3CDTF">2026-10-15T01:36:00Z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8C77F3929DDF4C21A29D2398CD1B55F8_12</vt:lpwstr>
  </property>
</Properties>
</file>